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6048"/>
        <w:gridCol w:w="9540"/>
      </w:tblGrid>
      <w:tr w:rsidR="001A2924" w:rsidRPr="00315FE4" w:rsidTr="001A2924">
        <w:trPr>
          <w:cantSplit/>
          <w:trHeight w:val="993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1A2924" w:rsidRPr="0019642F" w:rsidRDefault="0019642F" w:rsidP="005422E9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9642F">
              <w:rPr>
                <w:bCs/>
                <w:sz w:val="28"/>
                <w:szCs w:val="28"/>
              </w:rPr>
              <w:t xml:space="preserve">UBND </w:t>
            </w:r>
            <w:r w:rsidR="001A2924" w:rsidRPr="0019642F">
              <w:rPr>
                <w:bCs/>
                <w:sz w:val="28"/>
                <w:szCs w:val="28"/>
              </w:rPr>
              <w:t>TỈNH NINH THUẬN</w:t>
            </w:r>
          </w:p>
          <w:p w:rsidR="0019642F" w:rsidRPr="00012D1E" w:rsidRDefault="0019642F" w:rsidP="005422E9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SỞ KHOA HỌC VÀ CÔNG NGHỆ</w:t>
            </w:r>
          </w:p>
          <w:p w:rsidR="001A2924" w:rsidRPr="001A2924" w:rsidRDefault="00FD2303" w:rsidP="001A2924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2" o:spid="_x0000_s1028" style="position:absolute;left:0;text-align:left;z-index:251662336;visibility:visible" from="109.7pt,1.7pt" to="174.95pt,1.7pt"/>
              </w:pict>
            </w: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:rsidR="001A2924" w:rsidRPr="00012D1E" w:rsidRDefault="001A2924" w:rsidP="005422E9">
            <w:pPr>
              <w:jc w:val="center"/>
              <w:rPr>
                <w:b/>
                <w:bCs/>
                <w:sz w:val="28"/>
                <w:szCs w:val="28"/>
              </w:rPr>
            </w:pPr>
            <w:r w:rsidRPr="00012D1E">
              <w:rPr>
                <w:b/>
                <w:bCs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12D1E">
                  <w:rPr>
                    <w:b/>
                    <w:bCs/>
                    <w:sz w:val="28"/>
                    <w:szCs w:val="28"/>
                  </w:rPr>
                  <w:t>NAM</w:t>
                </w:r>
              </w:smartTag>
            </w:smartTag>
          </w:p>
          <w:p w:rsidR="001A2924" w:rsidRPr="00012D1E" w:rsidRDefault="001A2924" w:rsidP="005422E9">
            <w:pPr>
              <w:jc w:val="center"/>
              <w:rPr>
                <w:b/>
                <w:bCs/>
                <w:sz w:val="28"/>
                <w:szCs w:val="28"/>
              </w:rPr>
            </w:pPr>
            <w:r w:rsidRPr="00012D1E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1A2924" w:rsidRPr="00012D1E" w:rsidRDefault="00FD2303" w:rsidP="005422E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1" o:spid="_x0000_s1029" style="position:absolute;left:0;text-align:left;z-index:251663360;visibility:visible" from="158.05pt,8.25pt" to="314.05pt,8.25pt"/>
              </w:pict>
            </w:r>
          </w:p>
        </w:tc>
      </w:tr>
    </w:tbl>
    <w:p w:rsidR="009804E1" w:rsidRPr="00D54FB0" w:rsidRDefault="009804E1" w:rsidP="0019642F">
      <w:pPr>
        <w:pStyle w:val="Heading1"/>
        <w:spacing w:before="0"/>
        <w:jc w:val="center"/>
        <w:rPr>
          <w:rFonts w:ascii="Times New Roman" w:hAnsi="Times New Roman"/>
          <w:color w:val="auto"/>
        </w:rPr>
      </w:pPr>
      <w:r w:rsidRPr="00D54FB0">
        <w:rPr>
          <w:rFonts w:ascii="Times New Roman" w:hAnsi="Times New Roman"/>
          <w:color w:val="auto"/>
        </w:rPr>
        <w:t xml:space="preserve">DANH MỤC NHIỆM VỤ </w:t>
      </w:r>
      <w:r>
        <w:rPr>
          <w:rFonts w:ascii="Times New Roman" w:hAnsi="Times New Roman"/>
          <w:color w:val="auto"/>
        </w:rPr>
        <w:t xml:space="preserve">KHOA HỌC VÀ CÔNG NGHỆ </w:t>
      </w:r>
      <w:r w:rsidR="0019642F">
        <w:rPr>
          <w:rFonts w:ascii="Times New Roman" w:hAnsi="Times New Roman"/>
          <w:color w:val="auto"/>
        </w:rPr>
        <w:t>TUYỂN CHỌ</w:t>
      </w:r>
      <w:r w:rsidR="008346D4">
        <w:rPr>
          <w:rFonts w:ascii="Times New Roman" w:hAnsi="Times New Roman"/>
          <w:color w:val="auto"/>
        </w:rPr>
        <w:t>N</w:t>
      </w:r>
      <w:r w:rsidR="0019642F">
        <w:rPr>
          <w:rFonts w:ascii="Times New Roman" w:hAnsi="Times New Roman"/>
          <w:color w:val="auto"/>
        </w:rPr>
        <w:t xml:space="preserve"> TỔ CHỨC, CÁ NHÂN CHỦ TRÌ</w:t>
      </w:r>
    </w:p>
    <w:p w:rsidR="009804E1" w:rsidRPr="00F16EF2" w:rsidRDefault="0019642F" w:rsidP="00F16EF2">
      <w:pPr>
        <w:pStyle w:val="Giua"/>
      </w:pPr>
      <w:r w:rsidRPr="00F16EF2">
        <w:t xml:space="preserve"> (Kèm </w:t>
      </w:r>
      <w:proofErr w:type="gramStart"/>
      <w:r w:rsidRPr="00F16EF2">
        <w:t>theo</w:t>
      </w:r>
      <w:proofErr w:type="gramEnd"/>
      <w:r w:rsidRPr="00F16EF2">
        <w:t xml:space="preserve"> Thông báo</w:t>
      </w:r>
      <w:r w:rsidR="009804E1" w:rsidRPr="00F16EF2">
        <w:t xml:space="preserve"> số: </w:t>
      </w:r>
      <w:r w:rsidRPr="00F16EF2">
        <w:t xml:space="preserve">            /TB-SKHCN</w:t>
      </w:r>
      <w:r w:rsidR="009804E1" w:rsidRPr="00F16EF2">
        <w:t xml:space="preserve"> ngày</w:t>
      </w:r>
      <w:r w:rsidR="008346D4" w:rsidRPr="00F16EF2">
        <w:t xml:space="preserve">       </w:t>
      </w:r>
      <w:r w:rsidR="009804E1" w:rsidRPr="00F16EF2">
        <w:t>/</w:t>
      </w:r>
      <w:r w:rsidR="00E37F46" w:rsidRPr="00F16EF2">
        <w:t>1</w:t>
      </w:r>
      <w:r w:rsidR="008346D4" w:rsidRPr="00F16EF2">
        <w:t>1</w:t>
      </w:r>
      <w:r w:rsidR="009804E1" w:rsidRPr="00F16EF2">
        <w:t>/202</w:t>
      </w:r>
      <w:r w:rsidR="006855FF" w:rsidRPr="00F16EF2">
        <w:t xml:space="preserve">2 </w:t>
      </w:r>
      <w:r w:rsidR="009804E1" w:rsidRPr="00F16EF2">
        <w:t xml:space="preserve">của </w:t>
      </w:r>
      <w:r w:rsidRPr="00F16EF2">
        <w:t>Giám đốc Sở KH&amp;CN</w:t>
      </w:r>
      <w:r w:rsidR="00E74F51" w:rsidRPr="00F16EF2">
        <w:t>)</w:t>
      </w:r>
    </w:p>
    <w:p w:rsidR="009804E1" w:rsidRDefault="009804E1" w:rsidP="00F16EF2">
      <w:pPr>
        <w:pStyle w:val="Giua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125"/>
        <w:gridCol w:w="4963"/>
        <w:gridCol w:w="5956"/>
        <w:gridCol w:w="1839"/>
      </w:tblGrid>
      <w:tr w:rsidR="009804E1" w:rsidRPr="00932A50" w:rsidTr="001A2924">
        <w:trPr>
          <w:trHeight w:val="684"/>
          <w:tblHeader/>
        </w:trPr>
        <w:tc>
          <w:tcPr>
            <w:tcW w:w="217" w:type="pct"/>
            <w:shd w:val="clear" w:color="auto" w:fill="auto"/>
          </w:tcPr>
          <w:p w:rsidR="009804E1" w:rsidRPr="00932A50" w:rsidRDefault="009804E1" w:rsidP="00F16EF2">
            <w:pPr>
              <w:ind w:left="-142" w:right="-109"/>
              <w:jc w:val="center"/>
              <w:rPr>
                <w:b/>
                <w:bCs/>
                <w:sz w:val="28"/>
                <w:szCs w:val="28"/>
              </w:rPr>
            </w:pPr>
            <w:r w:rsidRPr="00932A50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83" w:type="pct"/>
            <w:shd w:val="clear" w:color="auto" w:fill="auto"/>
          </w:tcPr>
          <w:p w:rsidR="009804E1" w:rsidRPr="00932A50" w:rsidRDefault="009804E1" w:rsidP="00F16EF2">
            <w:pPr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932A50">
              <w:rPr>
                <w:b/>
                <w:bCs/>
                <w:sz w:val="28"/>
                <w:szCs w:val="28"/>
              </w:rPr>
              <w:t>Tên nhiệm vụ</w:t>
            </w:r>
          </w:p>
        </w:tc>
        <w:tc>
          <w:tcPr>
            <w:tcW w:w="1595" w:type="pct"/>
          </w:tcPr>
          <w:p w:rsidR="009804E1" w:rsidRPr="00932A50" w:rsidRDefault="009804E1" w:rsidP="00F16EF2">
            <w:pPr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932A50">
              <w:rPr>
                <w:b/>
                <w:bCs/>
                <w:sz w:val="28"/>
                <w:szCs w:val="28"/>
              </w:rPr>
              <w:t>Định hướng mục tiêu</w:t>
            </w:r>
          </w:p>
        </w:tc>
        <w:tc>
          <w:tcPr>
            <w:tcW w:w="1914" w:type="pct"/>
          </w:tcPr>
          <w:p w:rsidR="009804E1" w:rsidRPr="00932A50" w:rsidRDefault="009804E1" w:rsidP="00F16EF2">
            <w:pPr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932A50">
              <w:rPr>
                <w:b/>
                <w:bCs/>
                <w:sz w:val="28"/>
                <w:szCs w:val="28"/>
              </w:rPr>
              <w:t>Sản phẩm dự kiến</w:t>
            </w:r>
          </w:p>
        </w:tc>
        <w:tc>
          <w:tcPr>
            <w:tcW w:w="591" w:type="pct"/>
            <w:shd w:val="clear" w:color="auto" w:fill="auto"/>
          </w:tcPr>
          <w:p w:rsidR="001368A8" w:rsidRPr="00932A50" w:rsidRDefault="009804E1" w:rsidP="00F16EF2">
            <w:pPr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932A50">
              <w:rPr>
                <w:b/>
                <w:bCs/>
                <w:sz w:val="28"/>
                <w:szCs w:val="28"/>
              </w:rPr>
              <w:t xml:space="preserve">Phương thức </w:t>
            </w:r>
          </w:p>
          <w:p w:rsidR="009804E1" w:rsidRPr="00932A50" w:rsidRDefault="009804E1" w:rsidP="00F16EF2">
            <w:pPr>
              <w:ind w:right="-109"/>
              <w:jc w:val="center"/>
              <w:rPr>
                <w:bCs/>
                <w:i/>
                <w:sz w:val="28"/>
                <w:szCs w:val="28"/>
              </w:rPr>
            </w:pPr>
            <w:r w:rsidRPr="00932A50">
              <w:rPr>
                <w:b/>
                <w:bCs/>
                <w:sz w:val="28"/>
                <w:szCs w:val="28"/>
              </w:rPr>
              <w:t>thực hiện</w:t>
            </w:r>
          </w:p>
        </w:tc>
      </w:tr>
      <w:tr w:rsidR="008346D4" w:rsidRPr="00932A50" w:rsidTr="001A2924"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932A50" w:rsidRDefault="008346D4" w:rsidP="00F16EF2">
            <w:pPr>
              <w:ind w:right="-109"/>
              <w:jc w:val="center"/>
              <w:rPr>
                <w:bCs/>
                <w:sz w:val="28"/>
                <w:szCs w:val="28"/>
              </w:rPr>
            </w:pPr>
            <w:r w:rsidRPr="00932A5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7A4DC4" w:rsidRDefault="008346D4" w:rsidP="00F16EF2">
            <w:pPr>
              <w:ind w:right="-109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Ứ</w:t>
            </w:r>
            <w:r>
              <w:rPr>
                <w:sz w:val="28"/>
                <w:szCs w:val="26"/>
              </w:rPr>
              <w:t>ng dụng công nghệ cao đề nâng cao hiệu quả sản xuất dưa lưới theo hướng an toàn</w:t>
            </w:r>
            <w:r w:rsidR="00D2592B">
              <w:rPr>
                <w:sz w:val="28"/>
                <w:szCs w:val="26"/>
              </w:rPr>
              <w:t xml:space="preserve"> 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</w:tcPr>
          <w:p w:rsidR="008346D4" w:rsidRPr="00455C8B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455C8B">
              <w:rPr>
                <w:sz w:val="28"/>
                <w:szCs w:val="28"/>
              </w:rPr>
              <w:t xml:space="preserve">- Xác định được những tồn tại, hạn chế, khó khăn trong trồng dưa lưới tại Ninh Thuận. </w:t>
            </w:r>
          </w:p>
          <w:p w:rsidR="008346D4" w:rsidRPr="00BB0521" w:rsidRDefault="008346D4" w:rsidP="00F16EF2">
            <w:pPr>
              <w:ind w:right="-109"/>
              <w:jc w:val="both"/>
              <w:rPr>
                <w:bCs/>
                <w:spacing w:val="-4"/>
                <w:position w:val="-2"/>
                <w:sz w:val="28"/>
                <w:szCs w:val="28"/>
              </w:rPr>
            </w:pPr>
            <w:r w:rsidRPr="00455C8B">
              <w:rPr>
                <w:sz w:val="28"/>
                <w:szCs w:val="28"/>
              </w:rPr>
              <w:t xml:space="preserve">- Ứng dụng các giải pháp công nghệ cao, giải pháp sản xuất hữu cơ, chú trọng giống kháng bệnh nhằm nâng cao hiệu quả sản xuất dưa lưới theo hướng </w:t>
            </w:r>
            <w:proofErr w:type="gramStart"/>
            <w:r w:rsidRPr="00455C8B">
              <w:rPr>
                <w:sz w:val="28"/>
                <w:szCs w:val="28"/>
              </w:rPr>
              <w:t>an</w:t>
            </w:r>
            <w:proofErr w:type="gramEnd"/>
            <w:r w:rsidRPr="00455C8B">
              <w:rPr>
                <w:sz w:val="28"/>
                <w:szCs w:val="28"/>
              </w:rPr>
              <w:t xml:space="preserve"> toàn. </w:t>
            </w: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E3B5E">
              <w:rPr>
                <w:sz w:val="28"/>
                <w:szCs w:val="28"/>
              </w:rPr>
              <w:t>Quy trình kỹ thuật trồng dưa lưới ứng dụng công nghệ cao phù hợp với điều kiện Ninh Thuận (Năng suất trái yêu cầu đạt ≥30 tấn/ha/vụ</w:t>
            </w:r>
            <w:r>
              <w:rPr>
                <w:sz w:val="28"/>
                <w:szCs w:val="28"/>
              </w:rPr>
              <w:t xml:space="preserve">, </w:t>
            </w:r>
            <w:r w:rsidRPr="007E3B5E">
              <w:rPr>
                <w:sz w:val="28"/>
                <w:szCs w:val="28"/>
              </w:rPr>
              <w:t>trong đó loại 1 tối thiểu 85%; độ ngọt đạt ≥ 13</w:t>
            </w:r>
            <w:r w:rsidRPr="007E3B5E">
              <w:rPr>
                <w:sz w:val="28"/>
                <w:szCs w:val="28"/>
                <w:vertAlign w:val="superscript"/>
              </w:rPr>
              <w:t>o</w:t>
            </w:r>
            <w:r w:rsidRPr="007E3B5E">
              <w:rPr>
                <w:sz w:val="28"/>
                <w:szCs w:val="28"/>
              </w:rPr>
              <w:t xml:space="preserve">Brix; </w:t>
            </w:r>
            <w:r w:rsidRPr="006C001E">
              <w:rPr>
                <w:sz w:val="28"/>
                <w:szCs w:val="28"/>
              </w:rPr>
              <w:t>Sản phẩ</w:t>
            </w:r>
            <w:r>
              <w:rPr>
                <w:sz w:val="28"/>
                <w:szCs w:val="28"/>
              </w:rPr>
              <w:t>m</w:t>
            </w:r>
            <w:r w:rsidRPr="006C001E">
              <w:rPr>
                <w:sz w:val="28"/>
                <w:szCs w:val="28"/>
              </w:rPr>
              <w:t xml:space="preserve"> đạt tiêu chu</w:t>
            </w:r>
            <w:r>
              <w:rPr>
                <w:sz w:val="28"/>
                <w:szCs w:val="28"/>
              </w:rPr>
              <w:t>ẩ</w:t>
            </w:r>
            <w:r w:rsidRPr="006C001E">
              <w:rPr>
                <w:sz w:val="28"/>
                <w:szCs w:val="28"/>
              </w:rPr>
              <w:t>n an toàn</w:t>
            </w:r>
            <w:r w:rsidRPr="007E3B5E">
              <w:rPr>
                <w:sz w:val="28"/>
                <w:szCs w:val="28"/>
              </w:rPr>
              <w:t xml:space="preserve">). </w:t>
            </w:r>
            <w:r>
              <w:rPr>
                <w:sz w:val="28"/>
                <w:szCs w:val="28"/>
              </w:rPr>
              <w:t xml:space="preserve"> </w:t>
            </w:r>
            <w:r w:rsidRPr="007E3B5E">
              <w:rPr>
                <w:sz w:val="28"/>
                <w:szCs w:val="28"/>
              </w:rPr>
              <w:t xml:space="preserve">  </w:t>
            </w:r>
          </w:p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7E3B5E">
              <w:rPr>
                <w:sz w:val="28"/>
                <w:szCs w:val="28"/>
              </w:rPr>
              <w:t xml:space="preserve">- Mô hình sản xuất dưa lưới công nghệ cao tại ít nhất 02 </w:t>
            </w:r>
            <w:r>
              <w:rPr>
                <w:sz w:val="28"/>
                <w:szCs w:val="28"/>
              </w:rPr>
              <w:t>cơ sở sản xuất</w:t>
            </w:r>
            <w:r w:rsidRPr="007E3B5E">
              <w:rPr>
                <w:sz w:val="28"/>
                <w:szCs w:val="28"/>
              </w:rPr>
              <w:t xml:space="preserve"> dưa lưới trên địa bàn tỉnh (</w:t>
            </w:r>
            <w:r>
              <w:rPr>
                <w:sz w:val="28"/>
                <w:szCs w:val="28"/>
              </w:rPr>
              <w:t>áp dụng quy trình kỹ thuật trồng vả đạt các tiêu chí như đã nêu trên</w:t>
            </w:r>
            <w:r w:rsidRPr="007E3B5E">
              <w:rPr>
                <w:sz w:val="28"/>
                <w:szCs w:val="28"/>
              </w:rPr>
              <w:t xml:space="preserve">).  </w:t>
            </w:r>
            <w:r>
              <w:rPr>
                <w:sz w:val="28"/>
                <w:szCs w:val="28"/>
              </w:rPr>
              <w:t xml:space="preserve"> </w:t>
            </w:r>
            <w:r w:rsidRPr="007E3B5E">
              <w:rPr>
                <w:sz w:val="28"/>
                <w:szCs w:val="28"/>
              </w:rPr>
              <w:t xml:space="preserve"> </w:t>
            </w:r>
          </w:p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7E3B5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Các lớp đào tạo, tập huấn kỹ thuật</w:t>
            </w:r>
            <w:r w:rsidRPr="007E3B5E">
              <w:rPr>
                <w:sz w:val="28"/>
                <w:szCs w:val="28"/>
              </w:rPr>
              <w:t xml:space="preserve">. </w:t>
            </w:r>
          </w:p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5CC7">
              <w:rPr>
                <w:sz w:val="28"/>
                <w:szCs w:val="28"/>
              </w:rPr>
              <w:t>Bài báo khoa học đăng trên Tạp chí chuyên ngành.</w:t>
            </w:r>
          </w:p>
          <w:p w:rsidR="00FD2303" w:rsidRPr="003032F7" w:rsidRDefault="00FD2303" w:rsidP="00F16EF2">
            <w:pPr>
              <w:ind w:right="-1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:rsidR="008346D4" w:rsidRPr="00932A50" w:rsidRDefault="008346D4" w:rsidP="00F16EF2">
            <w:pPr>
              <w:pStyle w:val="ListParagraph"/>
              <w:ind w:left="0" w:right="-109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932A50">
              <w:rPr>
                <w:rFonts w:ascii="Times New Roman" w:hAnsi="Times New Roman"/>
                <w:bCs/>
              </w:rPr>
              <w:t>Tuyển chọn tổ chức chủ trì, cá nhân chủ nhiệm</w:t>
            </w:r>
          </w:p>
        </w:tc>
      </w:tr>
      <w:tr w:rsidR="008346D4" w:rsidRPr="00932A50" w:rsidTr="001A2924"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932A50" w:rsidRDefault="008346D4" w:rsidP="00F16EF2">
            <w:pPr>
              <w:ind w:right="-109"/>
              <w:jc w:val="center"/>
              <w:rPr>
                <w:bCs/>
                <w:sz w:val="28"/>
                <w:szCs w:val="28"/>
              </w:rPr>
            </w:pPr>
            <w:r w:rsidRPr="00932A5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5F5A27" w:rsidRDefault="008346D4" w:rsidP="00F16EF2">
            <w:pPr>
              <w:ind w:right="-109"/>
              <w:jc w:val="both"/>
              <w:rPr>
                <w:sz w:val="28"/>
                <w:szCs w:val="26"/>
              </w:rPr>
            </w:pPr>
            <w:r w:rsidRPr="007E3B5E">
              <w:rPr>
                <w:sz w:val="28"/>
                <w:szCs w:val="28"/>
              </w:rPr>
              <w:t>Xây dựng quy trình phòng trừ tổng hợp hiệu quả một số loại sâu, bệnh hại chính trên cây măng tây xanh tại Ninh Thuận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</w:tcPr>
          <w:p w:rsidR="008346D4" w:rsidRPr="00AB5406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B5406">
              <w:rPr>
                <w:sz w:val="28"/>
                <w:szCs w:val="28"/>
              </w:rPr>
              <w:t>- Xác định được thành phần và diễn biến các sâu, bệnh hại chính trên cây măng tây tại các vùng trồng tập trung ở Ninh Thuận và biện pháp phòng trừ hiệu quả</w:t>
            </w:r>
            <w:r>
              <w:rPr>
                <w:sz w:val="28"/>
                <w:szCs w:val="28"/>
              </w:rPr>
              <w:t>.</w:t>
            </w:r>
            <w:r w:rsidRPr="00AB5406">
              <w:rPr>
                <w:sz w:val="28"/>
                <w:szCs w:val="28"/>
              </w:rPr>
              <w:t xml:space="preserve">        </w:t>
            </w:r>
          </w:p>
          <w:p w:rsidR="008346D4" w:rsidRPr="00AB5406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B5406">
              <w:rPr>
                <w:sz w:val="28"/>
                <w:szCs w:val="28"/>
              </w:rPr>
              <w:t>- Xây dựng được quy trình quản lý tổng hợp hiệu quả một số sâu, bệnh hại chính trên cây măng tây xanh</w:t>
            </w:r>
            <w:r>
              <w:rPr>
                <w:sz w:val="28"/>
                <w:szCs w:val="28"/>
              </w:rPr>
              <w:t xml:space="preserve">, </w:t>
            </w:r>
            <w:r w:rsidRPr="00455C8B">
              <w:rPr>
                <w:sz w:val="28"/>
                <w:szCs w:val="28"/>
              </w:rPr>
              <w:t xml:space="preserve">chú trọng biện pháp sinh học.          </w:t>
            </w:r>
            <w:r w:rsidRPr="00AB5406">
              <w:rPr>
                <w:sz w:val="28"/>
                <w:szCs w:val="28"/>
              </w:rPr>
              <w:t xml:space="preserve">         </w:t>
            </w:r>
          </w:p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B5406">
              <w:rPr>
                <w:sz w:val="28"/>
                <w:szCs w:val="28"/>
              </w:rPr>
              <w:t xml:space="preserve">- Xây dựng được mô hình điểm áp dụng quy trình quản lý tổng hợp sâu bệnh hại cây măng tây xanh trên diện tích trồng tập trung, quy mô lớn.     </w:t>
            </w:r>
          </w:p>
          <w:p w:rsidR="008346D4" w:rsidRPr="004C5891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7E3B5E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Đào tạo, tập huấn về</w:t>
            </w:r>
            <w:r w:rsidRPr="007E3B5E">
              <w:rPr>
                <w:sz w:val="28"/>
                <w:szCs w:val="28"/>
              </w:rPr>
              <w:t xml:space="preserve"> quy trình quản lý tổng hợp sâu bệnh hạ</w:t>
            </w:r>
            <w:r>
              <w:rPr>
                <w:sz w:val="28"/>
                <w:szCs w:val="28"/>
              </w:rPr>
              <w:t xml:space="preserve">i chính trên cây măng tây. </w:t>
            </w:r>
            <w:r w:rsidRPr="007E3B5E">
              <w:rPr>
                <w:sz w:val="28"/>
                <w:szCs w:val="28"/>
              </w:rPr>
              <w:t xml:space="preserve">   </w:t>
            </w:r>
            <w:r w:rsidR="009645D2">
              <w:rPr>
                <w:sz w:val="28"/>
                <w:szCs w:val="28"/>
              </w:rPr>
              <w:t xml:space="preserve"> </w:t>
            </w:r>
            <w:r w:rsidRPr="007E3B5E">
              <w:rPr>
                <w:sz w:val="28"/>
                <w:szCs w:val="28"/>
              </w:rPr>
              <w:t xml:space="preserve">  </w:t>
            </w:r>
          </w:p>
          <w:p w:rsidR="008346D4" w:rsidRPr="009645D2" w:rsidRDefault="009645D2" w:rsidP="00F16EF2">
            <w:pPr>
              <w:ind w:right="-109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8346D4" w:rsidRPr="00A15CC7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15CC7">
              <w:rPr>
                <w:sz w:val="28"/>
                <w:szCs w:val="28"/>
              </w:rPr>
              <w:lastRenderedPageBreak/>
              <w:t>- Báo cáo thực trạng sản xuất và tình hình sâu bệnh hại cây măng tây xanh trên địa bàn tỉnh Ninh Thuận</w:t>
            </w:r>
            <w:r>
              <w:rPr>
                <w:sz w:val="28"/>
                <w:szCs w:val="28"/>
              </w:rPr>
              <w:t>.</w:t>
            </w:r>
          </w:p>
          <w:p w:rsidR="008346D4" w:rsidRPr="00A15CC7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15CC7">
              <w:rPr>
                <w:sz w:val="28"/>
                <w:szCs w:val="28"/>
              </w:rPr>
              <w:t>- Xác định tác nhân và biện pháp phòng trừ một số bệnh hại phổ biến trên cây măng tây xanh tại Ninh Thuận</w:t>
            </w:r>
            <w:r>
              <w:rPr>
                <w:sz w:val="28"/>
                <w:szCs w:val="28"/>
              </w:rPr>
              <w:t>.</w:t>
            </w:r>
          </w:p>
          <w:p w:rsidR="008346D4" w:rsidRPr="00A15CC7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15CC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Q</w:t>
            </w:r>
            <w:r w:rsidRPr="00A15CC7">
              <w:rPr>
                <w:sz w:val="28"/>
                <w:szCs w:val="28"/>
              </w:rPr>
              <w:t>uy trình quản lý tổng hợp sâu, bệnh hại trên cây măng tây xanh</w:t>
            </w:r>
            <w:r>
              <w:rPr>
                <w:sz w:val="28"/>
                <w:szCs w:val="28"/>
              </w:rPr>
              <w:t xml:space="preserve"> (sản phẩm Măng tây đạt các tiêu chí </w:t>
            </w:r>
            <w:proofErr w:type="gramStart"/>
            <w:r>
              <w:rPr>
                <w:sz w:val="28"/>
                <w:szCs w:val="28"/>
              </w:rPr>
              <w:t>an</w:t>
            </w:r>
            <w:proofErr w:type="gramEnd"/>
            <w:r>
              <w:rPr>
                <w:sz w:val="28"/>
                <w:szCs w:val="28"/>
              </w:rPr>
              <w:t xml:space="preserve"> toàn theo quy định). </w:t>
            </w:r>
          </w:p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15CC7">
              <w:rPr>
                <w:sz w:val="28"/>
                <w:szCs w:val="28"/>
              </w:rPr>
              <w:t>- Mô hình điểm áp dụng quy trình quản lý tổng hợp sâu bệnh hại cây măng tây xanh</w:t>
            </w:r>
            <w:r>
              <w:rPr>
                <w:sz w:val="28"/>
                <w:szCs w:val="28"/>
              </w:rPr>
              <w:t xml:space="preserve"> </w:t>
            </w:r>
            <w:r w:rsidRPr="00A15CC7">
              <w:rPr>
                <w:sz w:val="28"/>
                <w:szCs w:val="28"/>
              </w:rPr>
              <w:t>trên diện tích trồng tập trung, quy mô lớn (</w:t>
            </w:r>
            <w:r>
              <w:rPr>
                <w:sz w:val="28"/>
                <w:szCs w:val="28"/>
              </w:rPr>
              <w:t xml:space="preserve">Diện tích </w:t>
            </w:r>
            <w:r w:rsidRPr="00A15CC7">
              <w:rPr>
                <w:sz w:val="28"/>
                <w:szCs w:val="28"/>
              </w:rPr>
              <w:t xml:space="preserve">trồng măng tây tập </w:t>
            </w:r>
            <w:r w:rsidRPr="00A15CC7">
              <w:rPr>
                <w:sz w:val="28"/>
                <w:szCs w:val="28"/>
              </w:rPr>
              <w:lastRenderedPageBreak/>
              <w:t>trung sẵn có của Công ty Cổ phần giống cây trồng Nha Hố</w:t>
            </w:r>
            <w:r>
              <w:rPr>
                <w:sz w:val="28"/>
                <w:szCs w:val="28"/>
              </w:rPr>
              <w:t xml:space="preserve"> và địa bàn huyện Ninh Phước, tổng diện tích 02 ha</w:t>
            </w:r>
            <w:r w:rsidRPr="00A15C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8346D4" w:rsidRPr="00A15CC7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15CC7">
              <w:rPr>
                <w:sz w:val="28"/>
                <w:szCs w:val="28"/>
              </w:rPr>
              <w:t>- 200 cuốn sổ tay hướng dẫn quy trình quản lý tổng hợp sâu bệnh hại chính trên cây măng tây</w:t>
            </w:r>
            <w:r>
              <w:rPr>
                <w:sz w:val="28"/>
                <w:szCs w:val="28"/>
              </w:rPr>
              <w:t>.</w:t>
            </w:r>
          </w:p>
          <w:p w:rsidR="008346D4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 w:rsidRPr="00A15CC7">
              <w:rPr>
                <w:sz w:val="28"/>
                <w:szCs w:val="28"/>
              </w:rPr>
              <w:t>-</w:t>
            </w:r>
            <w:r w:rsidRPr="007E3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Các lớp đào tạo, tập huấn kỹ thuật</w:t>
            </w:r>
            <w:r w:rsidRPr="007E3B5E">
              <w:rPr>
                <w:sz w:val="28"/>
                <w:szCs w:val="28"/>
              </w:rPr>
              <w:t xml:space="preserve">. </w:t>
            </w:r>
          </w:p>
          <w:p w:rsidR="008346D4" w:rsidRPr="009645D2" w:rsidRDefault="008346D4" w:rsidP="00F16EF2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5CC7">
              <w:rPr>
                <w:sz w:val="28"/>
                <w:szCs w:val="28"/>
              </w:rPr>
              <w:t>Bài báo khoa học đăng trên Tạp chí chuyên ngành.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932A50" w:rsidRDefault="008346D4" w:rsidP="00F16EF2">
            <w:pPr>
              <w:pStyle w:val="ListParagraph"/>
              <w:ind w:left="0" w:right="-109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932A50">
              <w:rPr>
                <w:rFonts w:ascii="Times New Roman" w:hAnsi="Times New Roman"/>
                <w:bCs/>
              </w:rPr>
              <w:lastRenderedPageBreak/>
              <w:t>Tuyển chọn tổ chức chủ trì, cá nhân chủ nhiệm</w:t>
            </w:r>
          </w:p>
        </w:tc>
      </w:tr>
      <w:tr w:rsidR="008346D4" w:rsidRPr="00932A50" w:rsidTr="001A2924"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932A50" w:rsidRDefault="008346D4" w:rsidP="00F16EF2">
            <w:pPr>
              <w:ind w:righ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253FA5" w:rsidRDefault="008346D4" w:rsidP="00F16EF2">
            <w:pPr>
              <w:pStyle w:val="NoSpacing"/>
              <w:ind w:right="-109"/>
              <w:jc w:val="both"/>
              <w:rPr>
                <w:sz w:val="28"/>
                <w:szCs w:val="28"/>
                <w:lang w:val="it-IT"/>
              </w:rPr>
            </w:pPr>
            <w:r w:rsidRPr="007D5A61">
              <w:rPr>
                <w:bCs/>
                <w:sz w:val="28"/>
                <w:szCs w:val="28"/>
              </w:rPr>
              <w:t xml:space="preserve">Xây dựng </w:t>
            </w:r>
            <w:r>
              <w:rPr>
                <w:sz w:val="28"/>
                <w:szCs w:val="28"/>
                <w:lang w:val="fr-FR"/>
              </w:rPr>
              <w:t>mô hình sản xuất</w:t>
            </w:r>
            <w:r w:rsidRPr="007D5A61">
              <w:rPr>
                <w:bCs/>
                <w:sz w:val="28"/>
                <w:szCs w:val="28"/>
              </w:rPr>
              <w:t xml:space="preserve"> nho NH01-26 phục vụ du lịch nông nghiệp tại Ninh Thuận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</w:tcPr>
          <w:p w:rsidR="008346D4" w:rsidRPr="007D5A61" w:rsidRDefault="008346D4" w:rsidP="00F16EF2">
            <w:pPr>
              <w:ind w:right="-109"/>
              <w:jc w:val="both"/>
              <w:rPr>
                <w:bCs/>
                <w:sz w:val="28"/>
                <w:szCs w:val="28"/>
              </w:rPr>
            </w:pPr>
            <w:r w:rsidRPr="007D5A61">
              <w:rPr>
                <w:bCs/>
                <w:sz w:val="28"/>
                <w:szCs w:val="28"/>
              </w:rPr>
              <w:t xml:space="preserve">- Hoàn thiện được quy trình </w:t>
            </w:r>
            <w:r>
              <w:rPr>
                <w:bCs/>
                <w:sz w:val="28"/>
                <w:szCs w:val="28"/>
              </w:rPr>
              <w:t xml:space="preserve">canh tác </w:t>
            </w:r>
            <w:r w:rsidRPr="007D5A61">
              <w:rPr>
                <w:bCs/>
                <w:sz w:val="28"/>
                <w:szCs w:val="28"/>
              </w:rPr>
              <w:t xml:space="preserve"> nho NH01-26 phù hợp </w:t>
            </w:r>
            <w:r>
              <w:rPr>
                <w:bCs/>
                <w:sz w:val="28"/>
                <w:szCs w:val="28"/>
              </w:rPr>
              <w:t>phục vụ cho</w:t>
            </w:r>
            <w:r w:rsidRPr="007D5A61">
              <w:rPr>
                <w:bCs/>
                <w:sz w:val="28"/>
                <w:szCs w:val="28"/>
              </w:rPr>
              <w:t xml:space="preserve"> hoạt động du lịch nông nghiệp;</w:t>
            </w:r>
            <w:r w:rsidR="00654283">
              <w:rPr>
                <w:bCs/>
                <w:sz w:val="28"/>
                <w:szCs w:val="28"/>
              </w:rPr>
              <w:t xml:space="preserve"> </w:t>
            </w:r>
            <w:r w:rsidR="009645D2">
              <w:rPr>
                <w:bCs/>
                <w:sz w:val="28"/>
                <w:szCs w:val="28"/>
              </w:rPr>
              <w:t xml:space="preserve">     </w:t>
            </w:r>
          </w:p>
          <w:p w:rsidR="008346D4" w:rsidRPr="007D5A61" w:rsidRDefault="008346D4" w:rsidP="00F16EF2">
            <w:pPr>
              <w:ind w:right="-109"/>
              <w:jc w:val="both"/>
              <w:rPr>
                <w:bCs/>
                <w:sz w:val="28"/>
                <w:szCs w:val="28"/>
              </w:rPr>
            </w:pPr>
            <w:r w:rsidRPr="007D5A61">
              <w:rPr>
                <w:bCs/>
                <w:sz w:val="28"/>
                <w:szCs w:val="28"/>
              </w:rPr>
              <w:t xml:space="preserve">- Xây dựng được mô hình </w:t>
            </w:r>
            <w:r>
              <w:rPr>
                <w:bCs/>
                <w:sz w:val="28"/>
                <w:szCs w:val="28"/>
              </w:rPr>
              <w:t>sản xuất</w:t>
            </w:r>
            <w:r w:rsidRPr="007D5A61">
              <w:rPr>
                <w:bCs/>
                <w:sz w:val="28"/>
                <w:szCs w:val="28"/>
              </w:rPr>
              <w:t xml:space="preserve"> nho NH01-26 phục vụ du lịch nông nghiệp tại Ninh Thuận</w:t>
            </w:r>
            <w:r>
              <w:rPr>
                <w:bCs/>
                <w:sz w:val="28"/>
                <w:szCs w:val="28"/>
              </w:rPr>
              <w:t>;</w:t>
            </w:r>
            <w:r w:rsidR="009645D2">
              <w:rPr>
                <w:bCs/>
                <w:sz w:val="28"/>
                <w:szCs w:val="28"/>
              </w:rPr>
              <w:t xml:space="preserve">       </w:t>
            </w:r>
          </w:p>
          <w:p w:rsidR="008346D4" w:rsidRPr="00253FA5" w:rsidRDefault="008346D4" w:rsidP="00F16EF2">
            <w:pPr>
              <w:ind w:right="-109"/>
              <w:jc w:val="both"/>
              <w:rPr>
                <w:spacing w:val="-4"/>
                <w:position w:val="-2"/>
                <w:sz w:val="28"/>
                <w:szCs w:val="28"/>
                <w:lang w:val="pt-BR"/>
              </w:rPr>
            </w:pPr>
            <w:r w:rsidRPr="007D5A61">
              <w:rPr>
                <w:bCs/>
                <w:sz w:val="28"/>
                <w:szCs w:val="28"/>
              </w:rPr>
              <w:t xml:space="preserve">- Đề xuất được các giải pháp để xây dựng và phát triển mô hình trồng nho NH01-26 phù hợp với hoạt động du lịch </w:t>
            </w:r>
            <w:r>
              <w:rPr>
                <w:bCs/>
                <w:sz w:val="28"/>
                <w:szCs w:val="28"/>
              </w:rPr>
              <w:t xml:space="preserve">nông </w:t>
            </w:r>
            <w:r w:rsidRPr="007D5A61">
              <w:rPr>
                <w:bCs/>
                <w:sz w:val="28"/>
                <w:szCs w:val="28"/>
              </w:rPr>
              <w:t>nghiệp tại Ninh Thuận.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645D2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914" w:type="pct"/>
            <w:tcBorders>
              <w:top w:val="single" w:sz="4" w:space="0" w:color="auto"/>
              <w:bottom w:val="single" w:sz="4" w:space="0" w:color="auto"/>
            </w:tcBorders>
          </w:tcPr>
          <w:p w:rsidR="008346D4" w:rsidRPr="007D5A61" w:rsidRDefault="008346D4" w:rsidP="00F16EF2">
            <w:pPr>
              <w:ind w:right="-109"/>
              <w:jc w:val="both"/>
              <w:rPr>
                <w:bCs/>
                <w:sz w:val="28"/>
                <w:szCs w:val="28"/>
              </w:rPr>
            </w:pPr>
            <w:r w:rsidRPr="007D5A61">
              <w:rPr>
                <w:bCs/>
                <w:sz w:val="28"/>
                <w:szCs w:val="28"/>
              </w:rPr>
              <w:t>- Quy trình canh tác giống nho NH01-26 phù hợp với hoạt động du lịch nông nghiệp tại Ninh Thuận</w:t>
            </w:r>
            <w:r>
              <w:rPr>
                <w:bCs/>
                <w:sz w:val="28"/>
                <w:szCs w:val="28"/>
              </w:rPr>
              <w:t xml:space="preserve">; </w:t>
            </w:r>
          </w:p>
          <w:p w:rsidR="008346D4" w:rsidRPr="007D5A61" w:rsidRDefault="008346D4" w:rsidP="00F16EF2">
            <w:pPr>
              <w:ind w:right="-109"/>
              <w:jc w:val="both"/>
              <w:rPr>
                <w:bCs/>
                <w:sz w:val="28"/>
                <w:szCs w:val="28"/>
              </w:rPr>
            </w:pPr>
            <w:r w:rsidRPr="007D5A61">
              <w:rPr>
                <w:bCs/>
                <w:sz w:val="28"/>
                <w:szCs w:val="28"/>
              </w:rPr>
              <w:t xml:space="preserve">- Mô hình </w:t>
            </w:r>
            <w:r>
              <w:rPr>
                <w:bCs/>
                <w:sz w:val="28"/>
                <w:szCs w:val="28"/>
              </w:rPr>
              <w:t>điểm sản xuất</w:t>
            </w:r>
            <w:r w:rsidRPr="007D5A61">
              <w:rPr>
                <w:bCs/>
                <w:sz w:val="28"/>
                <w:szCs w:val="28"/>
              </w:rPr>
              <w:t xml:space="preserve"> nho NH01-26 phục vụ du lịch nông nghiệp tại Ninh Thuận</w:t>
            </w:r>
            <w:r>
              <w:rPr>
                <w:bCs/>
                <w:sz w:val="28"/>
                <w:szCs w:val="28"/>
              </w:rPr>
              <w:t>;</w:t>
            </w:r>
          </w:p>
          <w:p w:rsidR="008346D4" w:rsidRDefault="008346D4" w:rsidP="00F16EF2">
            <w:pPr>
              <w:ind w:right="-109"/>
              <w:jc w:val="both"/>
              <w:rPr>
                <w:bCs/>
                <w:sz w:val="28"/>
                <w:szCs w:val="28"/>
              </w:rPr>
            </w:pPr>
            <w:r w:rsidRPr="007D5A61">
              <w:rPr>
                <w:bCs/>
                <w:sz w:val="28"/>
                <w:szCs w:val="28"/>
              </w:rPr>
              <w:t xml:space="preserve">- Các giải pháp để xây dựng và phát triển mô hình trồng nho NH01-26 phù hợp với hoạt động du lịch </w:t>
            </w:r>
            <w:r>
              <w:rPr>
                <w:bCs/>
                <w:sz w:val="28"/>
                <w:szCs w:val="28"/>
              </w:rPr>
              <w:t xml:space="preserve">nông </w:t>
            </w:r>
            <w:r w:rsidRPr="007D5A61">
              <w:rPr>
                <w:bCs/>
                <w:sz w:val="28"/>
                <w:szCs w:val="28"/>
              </w:rPr>
              <w:t>nghiệp tại Ninh Thuậ</w:t>
            </w:r>
            <w:r>
              <w:rPr>
                <w:bCs/>
                <w:sz w:val="28"/>
                <w:szCs w:val="28"/>
              </w:rPr>
              <w:t>n;</w:t>
            </w:r>
          </w:p>
          <w:p w:rsidR="008346D4" w:rsidRPr="007D5A61" w:rsidRDefault="008346D4" w:rsidP="00F16EF2">
            <w:pPr>
              <w:ind w:right="-1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Bản vẽ thiết kế m</w:t>
            </w:r>
            <w:r w:rsidRPr="007D5A61">
              <w:rPr>
                <w:bCs/>
                <w:sz w:val="28"/>
                <w:szCs w:val="28"/>
              </w:rPr>
              <w:t xml:space="preserve">ô hình </w:t>
            </w:r>
            <w:r>
              <w:rPr>
                <w:bCs/>
                <w:sz w:val="28"/>
                <w:szCs w:val="28"/>
              </w:rPr>
              <w:t>sản xuất</w:t>
            </w:r>
            <w:r w:rsidRPr="007D5A61">
              <w:rPr>
                <w:bCs/>
                <w:sz w:val="28"/>
                <w:szCs w:val="28"/>
              </w:rPr>
              <w:t xml:space="preserve"> nho NH01-26 </w:t>
            </w:r>
            <w:r>
              <w:rPr>
                <w:bCs/>
                <w:sz w:val="28"/>
                <w:szCs w:val="28"/>
              </w:rPr>
              <w:t>phục vụ</w:t>
            </w:r>
            <w:r w:rsidRPr="007D5A61">
              <w:rPr>
                <w:bCs/>
                <w:sz w:val="28"/>
                <w:szCs w:val="28"/>
              </w:rPr>
              <w:t xml:space="preserve"> du lịch nông nghiệp tại Ninh Thuận</w:t>
            </w:r>
            <w:r>
              <w:rPr>
                <w:bCs/>
                <w:sz w:val="28"/>
                <w:szCs w:val="28"/>
              </w:rPr>
              <w:t>.</w:t>
            </w:r>
          </w:p>
          <w:p w:rsidR="008346D4" w:rsidRPr="00253FA5" w:rsidRDefault="008346D4" w:rsidP="00F16EF2">
            <w:pPr>
              <w:pStyle w:val="NoSpacing"/>
              <w:ind w:right="-109"/>
              <w:jc w:val="both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46D4" w:rsidRPr="00932A50" w:rsidRDefault="008346D4" w:rsidP="00F16EF2">
            <w:pPr>
              <w:pStyle w:val="ListParagraph"/>
              <w:ind w:left="0" w:right="-109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932A50">
              <w:rPr>
                <w:rFonts w:ascii="Times New Roman" w:hAnsi="Times New Roman"/>
                <w:bCs/>
              </w:rPr>
              <w:t>Tuyển chọn tổ chức chủ trì, cá nhân chủ nhiệm</w:t>
            </w:r>
          </w:p>
        </w:tc>
      </w:tr>
    </w:tbl>
    <w:p w:rsidR="009804E1" w:rsidRDefault="009804E1" w:rsidP="009804E1"/>
    <w:p w:rsidR="009804E1" w:rsidRDefault="009804E1" w:rsidP="009804E1"/>
    <w:p w:rsidR="004A143C" w:rsidRDefault="004A143C"/>
    <w:sectPr w:rsidR="004A143C" w:rsidSect="008218A9">
      <w:pgSz w:w="16840" w:h="11907" w:orient="landscape" w:code="9"/>
      <w:pgMar w:top="567" w:right="79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4E1"/>
    <w:rsid w:val="001368A8"/>
    <w:rsid w:val="0019642F"/>
    <w:rsid w:val="001A2924"/>
    <w:rsid w:val="0020000E"/>
    <w:rsid w:val="002852F5"/>
    <w:rsid w:val="003351B9"/>
    <w:rsid w:val="003C20F1"/>
    <w:rsid w:val="004A143C"/>
    <w:rsid w:val="00654283"/>
    <w:rsid w:val="006855FF"/>
    <w:rsid w:val="007C026D"/>
    <w:rsid w:val="007C11CA"/>
    <w:rsid w:val="008346D4"/>
    <w:rsid w:val="008C39EC"/>
    <w:rsid w:val="008C71F9"/>
    <w:rsid w:val="008C7384"/>
    <w:rsid w:val="00932A50"/>
    <w:rsid w:val="0093799A"/>
    <w:rsid w:val="009645D2"/>
    <w:rsid w:val="009804E1"/>
    <w:rsid w:val="00995827"/>
    <w:rsid w:val="00C15ACC"/>
    <w:rsid w:val="00CB756A"/>
    <w:rsid w:val="00D22D1C"/>
    <w:rsid w:val="00D2592B"/>
    <w:rsid w:val="00DD1CF7"/>
    <w:rsid w:val="00DD303D"/>
    <w:rsid w:val="00E12FCF"/>
    <w:rsid w:val="00E37F46"/>
    <w:rsid w:val="00E74F51"/>
    <w:rsid w:val="00EA11D6"/>
    <w:rsid w:val="00F16EF2"/>
    <w:rsid w:val="00FB698C"/>
    <w:rsid w:val="00FC2886"/>
    <w:rsid w:val="00FC50DE"/>
    <w:rsid w:val="00FD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E1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4E1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698C"/>
    <w:pPr>
      <w:keepNext/>
      <w:widowControl w:val="0"/>
      <w:autoSpaceDE w:val="0"/>
      <w:autoSpaceDN w:val="0"/>
      <w:jc w:val="center"/>
      <w:outlineLvl w:val="1"/>
    </w:pPr>
    <w:rPr>
      <w:rFonts w:ascii=".VnTime" w:eastAsia="Times New Roman" w:hAnsi=".VnTime" w:cs=".VnTim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698C"/>
    <w:pPr>
      <w:keepNext/>
      <w:widowControl w:val="0"/>
      <w:autoSpaceDE w:val="0"/>
      <w:autoSpaceDN w:val="0"/>
      <w:jc w:val="both"/>
      <w:outlineLvl w:val="2"/>
    </w:pPr>
    <w:rPr>
      <w:rFonts w:ascii=".VnTime" w:eastAsia="Times New Roman" w:hAnsi=".VnTime" w:cs=".VnTime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698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698C"/>
    <w:pPr>
      <w:keepNext/>
      <w:autoSpaceDE w:val="0"/>
      <w:autoSpaceDN w:val="0"/>
      <w:spacing w:before="120" w:after="120"/>
      <w:ind w:firstLine="720"/>
      <w:jc w:val="both"/>
      <w:outlineLvl w:val="5"/>
    </w:pPr>
    <w:rPr>
      <w:rFonts w:ascii=".VnTime" w:eastAsia="Times New Roman" w:hAnsi=".VnTime" w:cs=".VnTime"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B698C"/>
    <w:rPr>
      <w:rFonts w:ascii=".VnTime" w:hAnsi=".VnTime" w:cs=".VnTime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98C"/>
    <w:rPr>
      <w:rFonts w:ascii=".VnTime" w:hAnsi=".VnTime" w:cs=".VnTime"/>
      <w:b/>
      <w:bCs/>
      <w:sz w:val="26"/>
      <w:szCs w:val="26"/>
    </w:rPr>
  </w:style>
  <w:style w:type="character" w:customStyle="1" w:styleId="Heading5Char">
    <w:name w:val="Heading 5 Char"/>
    <w:link w:val="Heading5"/>
    <w:rsid w:val="00FB698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698C"/>
    <w:rPr>
      <w:rFonts w:ascii=".VnTime" w:hAnsi=".VnTime" w:cs=".VnTime"/>
      <w:i/>
      <w:iCs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qFormat/>
    <w:rsid w:val="00FB698C"/>
    <w:pPr>
      <w:ind w:left="720"/>
      <w:contextualSpacing/>
    </w:pPr>
    <w:rPr>
      <w:rFonts w:ascii=".VnTime" w:eastAsia="Times New Roman" w:hAnsi=".VnTim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04E1"/>
    <w:rPr>
      <w:rFonts w:ascii="Cambria" w:hAnsi="Cambria"/>
      <w:b/>
      <w:color w:val="365F91"/>
      <w:sz w:val="28"/>
      <w:szCs w:val="28"/>
    </w:rPr>
  </w:style>
  <w:style w:type="paragraph" w:customStyle="1" w:styleId="Giua">
    <w:name w:val="Giua"/>
    <w:basedOn w:val="Normal"/>
    <w:autoRedefine/>
    <w:rsid w:val="00F16EF2"/>
    <w:pPr>
      <w:jc w:val="center"/>
    </w:pPr>
    <w:rPr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9804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9804E1"/>
    <w:rPr>
      <w:rFonts w:ascii=".VnTime" w:hAnsi=".VnTime"/>
      <w:sz w:val="28"/>
      <w:szCs w:val="28"/>
    </w:rPr>
  </w:style>
  <w:style w:type="paragraph" w:styleId="NoSpacing">
    <w:name w:val="No Spacing"/>
    <w:uiPriority w:val="1"/>
    <w:qFormat/>
    <w:rsid w:val="008346D4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E1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4E1"/>
    <w:pPr>
      <w:keepNext/>
      <w:keepLines/>
      <w:spacing w:before="480"/>
      <w:outlineLvl w:val="0"/>
    </w:pPr>
    <w:rPr>
      <w:rFonts w:ascii="Cambria" w:eastAsia="Times New Roman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698C"/>
    <w:pPr>
      <w:keepNext/>
      <w:widowControl w:val="0"/>
      <w:autoSpaceDE w:val="0"/>
      <w:autoSpaceDN w:val="0"/>
      <w:jc w:val="center"/>
      <w:outlineLvl w:val="1"/>
    </w:pPr>
    <w:rPr>
      <w:rFonts w:ascii=".VnTime" w:eastAsia="Times New Roman" w:hAnsi=".VnTime" w:cs=".VnTim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B698C"/>
    <w:pPr>
      <w:keepNext/>
      <w:widowControl w:val="0"/>
      <w:autoSpaceDE w:val="0"/>
      <w:autoSpaceDN w:val="0"/>
      <w:jc w:val="both"/>
      <w:outlineLvl w:val="2"/>
    </w:pPr>
    <w:rPr>
      <w:rFonts w:ascii=".VnTime" w:eastAsia="Times New Roman" w:hAnsi=".VnTime" w:cs=".VnTime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B698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698C"/>
    <w:pPr>
      <w:keepNext/>
      <w:autoSpaceDE w:val="0"/>
      <w:autoSpaceDN w:val="0"/>
      <w:spacing w:before="120" w:after="120"/>
      <w:ind w:firstLine="720"/>
      <w:jc w:val="both"/>
      <w:outlineLvl w:val="5"/>
    </w:pPr>
    <w:rPr>
      <w:rFonts w:ascii=".VnTime" w:eastAsia="Times New Roman" w:hAnsi=".VnTime" w:cs=".VnTime"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B698C"/>
    <w:rPr>
      <w:rFonts w:ascii=".VnTime" w:hAnsi=".VnTime" w:cs=".VnTime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98C"/>
    <w:rPr>
      <w:rFonts w:ascii=".VnTime" w:hAnsi=".VnTime" w:cs=".VnTime"/>
      <w:b/>
      <w:bCs/>
      <w:sz w:val="26"/>
      <w:szCs w:val="26"/>
    </w:rPr>
  </w:style>
  <w:style w:type="character" w:customStyle="1" w:styleId="Heading5Char">
    <w:name w:val="Heading 5 Char"/>
    <w:link w:val="Heading5"/>
    <w:rsid w:val="00FB698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698C"/>
    <w:rPr>
      <w:rFonts w:ascii=".VnTime" w:hAnsi=".VnTime" w:cs=".VnTime"/>
      <w:i/>
      <w:iCs/>
      <w:sz w:val="26"/>
      <w:szCs w:val="26"/>
      <w:lang w:val="en-GB"/>
    </w:rPr>
  </w:style>
  <w:style w:type="paragraph" w:styleId="ListParagraph">
    <w:name w:val="List Paragraph"/>
    <w:basedOn w:val="Normal"/>
    <w:link w:val="ListParagraphChar"/>
    <w:qFormat/>
    <w:rsid w:val="00FB698C"/>
    <w:pPr>
      <w:ind w:left="720"/>
      <w:contextualSpacing/>
    </w:pPr>
    <w:rPr>
      <w:rFonts w:ascii=".VnTime" w:eastAsia="Times New Roman" w:hAnsi=".VnTim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804E1"/>
    <w:rPr>
      <w:rFonts w:ascii="Cambria" w:hAnsi="Cambria"/>
      <w:b/>
      <w:color w:val="365F91"/>
      <w:sz w:val="28"/>
      <w:szCs w:val="28"/>
    </w:rPr>
  </w:style>
  <w:style w:type="paragraph" w:customStyle="1" w:styleId="Giua">
    <w:name w:val="Giua"/>
    <w:basedOn w:val="Normal"/>
    <w:autoRedefine/>
    <w:rsid w:val="009804E1"/>
    <w:pPr>
      <w:jc w:val="center"/>
    </w:pPr>
    <w:rPr>
      <w:rFonts w:eastAsia="Times New Roman"/>
      <w:i/>
      <w:spacing w:val="-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804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9804E1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B98BF7C-6E93-4275-A308-3A38CE1E07FF}"/>
</file>

<file path=customXml/itemProps2.xml><?xml version="1.0" encoding="utf-8"?>
<ds:datastoreItem xmlns:ds="http://schemas.openxmlformats.org/officeDocument/2006/customXml" ds:itemID="{EF93A77C-F229-4017-9FB7-00ADA22F4183}"/>
</file>

<file path=customXml/itemProps3.xml><?xml version="1.0" encoding="utf-8"?>
<ds:datastoreItem xmlns:ds="http://schemas.openxmlformats.org/officeDocument/2006/customXml" ds:itemID="{781FC081-5DF6-4FA9-BD04-B2583181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Khoa học - Sở Khoa học và Công nghệ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Khoa học - Sở Khoa học và Công nghệ</dc:title>
  <dc:creator>QuangLam</dc:creator>
  <cp:lastModifiedBy>AutoBVT</cp:lastModifiedBy>
  <cp:revision>8</cp:revision>
  <dcterms:created xsi:type="dcterms:W3CDTF">2022-11-28T03:39:00Z</dcterms:created>
  <dcterms:modified xsi:type="dcterms:W3CDTF">2022-11-30T07:19:00Z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