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90" w:type="dxa"/>
        <w:jc w:val="center"/>
        <w:tblInd w:w="667" w:type="dxa"/>
        <w:tblLook w:val="01E0" w:firstRow="1" w:lastRow="1" w:firstColumn="1" w:lastColumn="1" w:noHBand="0" w:noVBand="0"/>
      </w:tblPr>
      <w:tblGrid>
        <w:gridCol w:w="4084"/>
        <w:gridCol w:w="5506"/>
      </w:tblGrid>
      <w:tr w:rsidR="006D532B" w:rsidRPr="006D532B" w:rsidTr="0044258A">
        <w:trPr>
          <w:trHeight w:val="1187"/>
          <w:jc w:val="center"/>
        </w:trPr>
        <w:tc>
          <w:tcPr>
            <w:tcW w:w="4084" w:type="dxa"/>
          </w:tcPr>
          <w:p w:rsidR="006D532B" w:rsidRPr="006D532B" w:rsidRDefault="006D532B" w:rsidP="0044258A">
            <w:pPr>
              <w:widowControl/>
              <w:ind w:left="-91" w:right="-64"/>
              <w:jc w:val="center"/>
              <w:rPr>
                <w:rFonts w:ascii="Times New Roman" w:eastAsia="Times New Roman" w:hAnsi="Times New Roman" w:cs="Times New Roman"/>
                <w:color w:val="auto"/>
                <w:sz w:val="26"/>
                <w:szCs w:val="26"/>
                <w:lang w:val="en-US" w:eastAsia="en-US" w:bidi="ar-SA"/>
              </w:rPr>
            </w:pPr>
            <w:r w:rsidRPr="006D532B">
              <w:rPr>
                <w:rFonts w:ascii="Times New Roman" w:eastAsia="Times New Roman" w:hAnsi="Times New Roman" w:cs="Times New Roman"/>
                <w:color w:val="auto"/>
                <w:sz w:val="26"/>
                <w:szCs w:val="26"/>
                <w:lang w:val="en-US" w:eastAsia="en-US" w:bidi="ar-SA"/>
              </w:rPr>
              <w:t>UBND TỈNH NINH THUẬN</w:t>
            </w:r>
          </w:p>
          <w:p w:rsidR="006D532B" w:rsidRPr="006D532B" w:rsidRDefault="00C50367" w:rsidP="0044258A">
            <w:pPr>
              <w:widowControl/>
              <w:ind w:left="-91" w:right="-64"/>
              <w:jc w:val="center"/>
              <w:rPr>
                <w:rFonts w:ascii="Times New Roman" w:eastAsia="Times New Roman" w:hAnsi="Times New Roman" w:cs="Times New Roman"/>
                <w:b/>
                <w:color w:val="auto"/>
                <w:sz w:val="26"/>
                <w:szCs w:val="26"/>
                <w:lang w:val="en-US" w:eastAsia="en-US" w:bidi="ar-SA"/>
              </w:rPr>
            </w:pPr>
            <w:r>
              <w:rPr>
                <w:rFonts w:ascii="Times New Roman" w:eastAsia="Times New Roman" w:hAnsi="Times New Roman" w:cs="Times New Roman"/>
                <w:b/>
                <w:color w:val="auto"/>
                <w:sz w:val="26"/>
                <w:szCs w:val="26"/>
                <w:lang w:val="en-US" w:eastAsia="en-US" w:bidi="ar-SA"/>
              </w:rPr>
              <w:pict>
                <v:line id="_x0000_s1028" style="position:absolute;left:0;text-align:left;flip:x y;z-index:251660288" from="28.05pt,13.55pt" to="43.45pt,15.1pt" stroked="f"/>
              </w:pict>
            </w:r>
            <w:r w:rsidR="006D532B" w:rsidRPr="006D532B">
              <w:rPr>
                <w:rFonts w:ascii="Times New Roman" w:eastAsia="Times New Roman" w:hAnsi="Times New Roman" w:cs="Times New Roman"/>
                <w:b/>
                <w:color w:val="auto"/>
                <w:sz w:val="26"/>
                <w:szCs w:val="26"/>
                <w:lang w:val="en-US" w:eastAsia="en-US" w:bidi="ar-SA"/>
              </w:rPr>
              <w:t xml:space="preserve"> SỞ KHOA HỌC VÀ CÔNG NGHỆ</w:t>
            </w:r>
          </w:p>
          <w:p w:rsidR="006D532B" w:rsidRPr="006D532B" w:rsidRDefault="00C50367" w:rsidP="0044258A">
            <w:pPr>
              <w:widowControl/>
              <w:ind w:left="-91" w:right="-64"/>
              <w:jc w:val="center"/>
              <w:rPr>
                <w:rFonts w:ascii="Times New Roman" w:eastAsia="Times New Roman" w:hAnsi="Times New Roman" w:cs="Times New Roman"/>
                <w:b/>
                <w:color w:val="auto"/>
                <w:sz w:val="26"/>
                <w:szCs w:val="26"/>
                <w:lang w:val="en-US" w:eastAsia="en-US" w:bidi="ar-SA"/>
              </w:rPr>
            </w:pPr>
            <w:r>
              <w:rPr>
                <w:rFonts w:ascii="Times New Roman" w:eastAsia="Times New Roman" w:hAnsi="Times New Roman" w:cs="Times New Roman"/>
                <w:b/>
                <w:color w:val="auto"/>
                <w:sz w:val="26"/>
                <w:szCs w:val="26"/>
                <w:lang w:val="en-US" w:eastAsia="en-US" w:bidi="ar-SA"/>
              </w:rPr>
              <w:pict>
                <v:line id="_x0000_s1030" style="position:absolute;left:0;text-align:left;z-index:251662336" from="62.25pt,.1pt" to="140.55pt,.1pt"/>
              </w:pict>
            </w:r>
          </w:p>
          <w:p w:rsidR="006D532B" w:rsidRPr="006D532B" w:rsidRDefault="00725B08" w:rsidP="0044258A">
            <w:pPr>
              <w:widowControl/>
              <w:ind w:left="-91" w:right="-64"/>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 xml:space="preserve">Số:      </w:t>
            </w:r>
            <w:r w:rsidR="006D532B">
              <w:rPr>
                <w:rFonts w:ascii="Times New Roman" w:eastAsia="Times New Roman" w:hAnsi="Times New Roman" w:cs="Times New Roman"/>
                <w:color w:val="auto"/>
                <w:sz w:val="26"/>
                <w:szCs w:val="26"/>
                <w:lang w:val="en-US" w:eastAsia="en-US" w:bidi="ar-SA"/>
              </w:rPr>
              <w:t xml:space="preserve">   </w:t>
            </w:r>
            <w:r w:rsidR="006D532B" w:rsidRPr="006D532B">
              <w:rPr>
                <w:rFonts w:ascii="Times New Roman" w:eastAsia="Times New Roman" w:hAnsi="Times New Roman" w:cs="Times New Roman"/>
                <w:color w:val="auto"/>
                <w:sz w:val="26"/>
                <w:szCs w:val="26"/>
                <w:lang w:val="en-US" w:eastAsia="en-US" w:bidi="ar-SA"/>
              </w:rPr>
              <w:t xml:space="preserve"> /BC-SKHCN</w:t>
            </w:r>
          </w:p>
        </w:tc>
        <w:tc>
          <w:tcPr>
            <w:tcW w:w="5506" w:type="dxa"/>
          </w:tcPr>
          <w:p w:rsidR="006D532B" w:rsidRPr="006D532B" w:rsidRDefault="006D532B" w:rsidP="0044258A">
            <w:pPr>
              <w:widowControl/>
              <w:ind w:left="-91" w:right="-64"/>
              <w:jc w:val="center"/>
              <w:rPr>
                <w:rFonts w:ascii="Times New Roman" w:eastAsia="Times New Roman" w:hAnsi="Times New Roman" w:cs="Times New Roman"/>
                <w:b/>
                <w:color w:val="auto"/>
                <w:sz w:val="26"/>
                <w:szCs w:val="26"/>
                <w:lang w:val="en-US" w:eastAsia="en-US" w:bidi="ar-SA"/>
              </w:rPr>
            </w:pPr>
            <w:r w:rsidRPr="006D532B">
              <w:rPr>
                <w:rFonts w:ascii="Times New Roman" w:eastAsia="Times New Roman" w:hAnsi="Times New Roman" w:cs="Times New Roman"/>
                <w:b/>
                <w:color w:val="auto"/>
                <w:sz w:val="26"/>
                <w:szCs w:val="26"/>
                <w:lang w:val="en-US" w:eastAsia="en-US" w:bidi="ar-SA"/>
              </w:rPr>
              <w:t>CỘNG HÒA XÃ HỘI CHỦ NGHĨA VIỆT NAM</w:t>
            </w:r>
          </w:p>
          <w:p w:rsidR="006D532B" w:rsidRPr="006D532B" w:rsidRDefault="002A3ABF" w:rsidP="0044258A">
            <w:pPr>
              <w:widowControl/>
              <w:ind w:left="-91" w:right="-64"/>
              <w:jc w:val="center"/>
              <w:rPr>
                <w:rFonts w:ascii="Times New Roman" w:eastAsia="Times New Roman" w:hAnsi="Times New Roman" w:cs="Times New Roman"/>
                <w:b/>
                <w:color w:val="auto"/>
                <w:sz w:val="28"/>
                <w:szCs w:val="28"/>
                <w:lang w:val="en-US" w:eastAsia="en-US" w:bidi="ar-SA"/>
              </w:rPr>
            </w:pPr>
            <w:r>
              <w:rPr>
                <w:rFonts w:ascii="Times New Roman" w:eastAsia="Times New Roman" w:hAnsi="Times New Roman" w:cs="Times New Roman"/>
                <w:b/>
                <w:color w:val="auto"/>
                <w:sz w:val="28"/>
                <w:szCs w:val="28"/>
                <w:lang w:val="en-US" w:eastAsia="en-US" w:bidi="ar-SA"/>
              </w:rPr>
              <w:t xml:space="preserve">    Độc lập - Tự do - </w:t>
            </w:r>
            <w:r w:rsidR="006D532B" w:rsidRPr="006D532B">
              <w:rPr>
                <w:rFonts w:ascii="Times New Roman" w:eastAsia="Times New Roman" w:hAnsi="Times New Roman" w:cs="Times New Roman"/>
                <w:b/>
                <w:color w:val="auto"/>
                <w:sz w:val="28"/>
                <w:szCs w:val="28"/>
                <w:lang w:val="en-US" w:eastAsia="en-US" w:bidi="ar-SA"/>
              </w:rPr>
              <w:t>Hạnh phúc</w:t>
            </w:r>
          </w:p>
          <w:p w:rsidR="006D532B" w:rsidRPr="006D532B" w:rsidRDefault="00C50367" w:rsidP="0044258A">
            <w:pPr>
              <w:widowControl/>
              <w:ind w:left="-91" w:right="-64"/>
              <w:jc w:val="center"/>
              <w:rPr>
                <w:rFonts w:ascii="Times New Roman" w:eastAsia="Times New Roman" w:hAnsi="Times New Roman" w:cs="Times New Roman"/>
                <w:b/>
                <w:color w:val="auto"/>
                <w:sz w:val="26"/>
                <w:szCs w:val="26"/>
                <w:lang w:val="en-US" w:eastAsia="en-US" w:bidi="ar-SA"/>
              </w:rPr>
            </w:pPr>
            <w:r>
              <w:rPr>
                <w:rFonts w:ascii="Times New Roman" w:eastAsia="Times New Roman" w:hAnsi="Times New Roman" w:cs="Times New Roman"/>
                <w:b/>
                <w:color w:val="auto"/>
                <w:sz w:val="26"/>
                <w:szCs w:val="26"/>
                <w:lang w:val="en-US" w:eastAsia="en-US" w:bidi="ar-SA"/>
              </w:rPr>
              <w:pict>
                <v:line id="_x0000_s1029" style="position:absolute;left:0;text-align:left;z-index:251661312" from="60.3pt,1.4pt" to="226.45pt,1.4pt"/>
              </w:pict>
            </w:r>
          </w:p>
          <w:p w:rsidR="006D532B" w:rsidRPr="006D532B" w:rsidRDefault="006D532B" w:rsidP="00725B08">
            <w:pPr>
              <w:widowControl/>
              <w:ind w:left="-91" w:right="-64"/>
              <w:jc w:val="center"/>
              <w:rPr>
                <w:rFonts w:ascii="Times New Roman" w:eastAsia="Times New Roman" w:hAnsi="Times New Roman" w:cs="Times New Roman"/>
                <w:i/>
                <w:color w:val="auto"/>
                <w:sz w:val="26"/>
                <w:szCs w:val="26"/>
                <w:lang w:val="en-US" w:eastAsia="en-US" w:bidi="ar-SA"/>
              </w:rPr>
            </w:pPr>
            <w:r w:rsidRPr="006D532B">
              <w:rPr>
                <w:rFonts w:ascii="Times New Roman" w:eastAsia="Times New Roman" w:hAnsi="Times New Roman" w:cs="Times New Roman"/>
                <w:i/>
                <w:color w:val="auto"/>
                <w:sz w:val="26"/>
                <w:szCs w:val="26"/>
                <w:lang w:val="en-US" w:eastAsia="en-US" w:bidi="ar-SA"/>
              </w:rPr>
              <w:t xml:space="preserve">Ninh Thuận, ngày     </w:t>
            </w:r>
            <w:r>
              <w:rPr>
                <w:rFonts w:ascii="Times New Roman" w:eastAsia="Times New Roman" w:hAnsi="Times New Roman" w:cs="Times New Roman"/>
                <w:i/>
                <w:color w:val="auto"/>
                <w:sz w:val="26"/>
                <w:szCs w:val="26"/>
                <w:lang w:val="en-US" w:eastAsia="en-US" w:bidi="ar-SA"/>
              </w:rPr>
              <w:t xml:space="preserve"> </w:t>
            </w:r>
            <w:r w:rsidRPr="006D532B">
              <w:rPr>
                <w:rFonts w:ascii="Times New Roman" w:eastAsia="Times New Roman" w:hAnsi="Times New Roman" w:cs="Times New Roman"/>
                <w:i/>
                <w:color w:val="auto"/>
                <w:sz w:val="26"/>
                <w:szCs w:val="26"/>
                <w:lang w:val="en-US" w:eastAsia="en-US" w:bidi="ar-SA"/>
              </w:rPr>
              <w:t xml:space="preserve"> tháng </w:t>
            </w:r>
            <w:r>
              <w:rPr>
                <w:rFonts w:ascii="Times New Roman" w:eastAsia="Times New Roman" w:hAnsi="Times New Roman" w:cs="Times New Roman"/>
                <w:i/>
                <w:color w:val="auto"/>
                <w:sz w:val="26"/>
                <w:szCs w:val="26"/>
                <w:lang w:val="en-US" w:eastAsia="en-US" w:bidi="ar-SA"/>
              </w:rPr>
              <w:t>7</w:t>
            </w:r>
            <w:r w:rsidRPr="006D532B">
              <w:rPr>
                <w:rFonts w:ascii="Times New Roman" w:eastAsia="Times New Roman" w:hAnsi="Times New Roman" w:cs="Times New Roman"/>
                <w:i/>
                <w:color w:val="auto"/>
                <w:sz w:val="26"/>
                <w:szCs w:val="26"/>
                <w:lang w:val="en-US" w:eastAsia="en-US" w:bidi="ar-SA"/>
              </w:rPr>
              <w:t xml:space="preserve"> năm 2023</w:t>
            </w:r>
          </w:p>
        </w:tc>
      </w:tr>
    </w:tbl>
    <w:p w:rsidR="006D532B" w:rsidRPr="006D532B" w:rsidRDefault="006D532B" w:rsidP="006D532B">
      <w:pPr>
        <w:pStyle w:val="BodyText1"/>
        <w:spacing w:after="0"/>
        <w:ind w:firstLine="0"/>
        <w:jc w:val="both"/>
        <w:rPr>
          <w:b/>
          <w:bCs/>
          <w:sz w:val="2"/>
          <w:lang w:val="en-US"/>
        </w:rPr>
      </w:pPr>
    </w:p>
    <w:p w:rsidR="006D532B" w:rsidRPr="006D532B" w:rsidRDefault="006D532B" w:rsidP="006D532B">
      <w:pPr>
        <w:pStyle w:val="BodyText1"/>
        <w:spacing w:after="0"/>
        <w:ind w:firstLine="0"/>
        <w:jc w:val="center"/>
        <w:rPr>
          <w:b/>
          <w:bCs/>
          <w:sz w:val="20"/>
          <w:lang w:val="en-US"/>
        </w:rPr>
      </w:pPr>
    </w:p>
    <w:p w:rsidR="006D532B" w:rsidRDefault="00DF5FF2" w:rsidP="006D532B">
      <w:pPr>
        <w:pStyle w:val="BodyText1"/>
        <w:spacing w:after="0"/>
        <w:ind w:firstLine="0"/>
        <w:jc w:val="center"/>
        <w:rPr>
          <w:b/>
          <w:bCs/>
          <w:lang w:val="en-US"/>
        </w:rPr>
      </w:pPr>
      <w:r>
        <w:rPr>
          <w:b/>
          <w:bCs/>
        </w:rPr>
        <w:t>BÁO CÁO</w:t>
      </w:r>
      <w:r>
        <w:rPr>
          <w:b/>
          <w:bCs/>
        </w:rPr>
        <w:br/>
        <w:t>Kết quả công tác phòng, chống tham nhũng</w:t>
      </w:r>
    </w:p>
    <w:p w:rsidR="00FC5644" w:rsidRPr="006D532B" w:rsidRDefault="00C50367" w:rsidP="006D532B">
      <w:pPr>
        <w:pStyle w:val="BodyText1"/>
        <w:spacing w:after="0"/>
        <w:ind w:firstLine="720"/>
        <w:jc w:val="center"/>
        <w:rPr>
          <w:b/>
          <w:bCs/>
          <w:lang w:val="en-US"/>
        </w:rPr>
      </w:pPr>
      <w:r>
        <w:rPr>
          <w:b/>
          <w:bCs/>
          <w:noProof/>
          <w:lang w:val="en-US" w:eastAsia="en-US" w:bidi="ar-SA"/>
        </w:rPr>
        <w:pict>
          <v:line id="_x0000_s1031" style="position:absolute;left:0;text-align:left;z-index:251663360" from="162.75pt,19.05pt" to="291.55pt,19.05pt"/>
        </w:pict>
      </w:r>
      <w:r w:rsidR="006D532B">
        <w:rPr>
          <w:b/>
          <w:bCs/>
          <w:lang w:val="en-US"/>
        </w:rPr>
        <w:t>Phục vụ kỳ họp thứ 6, Quốc hội khóa XV</w:t>
      </w:r>
      <w:r w:rsidR="00DF5FF2">
        <w:rPr>
          <w:b/>
          <w:bCs/>
        </w:rPr>
        <w:br/>
      </w:r>
    </w:p>
    <w:p w:rsidR="00D53D8C" w:rsidRPr="00D26169" w:rsidRDefault="00DF5FF2" w:rsidP="00725B08">
      <w:pPr>
        <w:widowControl/>
        <w:spacing w:before="120"/>
        <w:ind w:firstLine="567"/>
        <w:jc w:val="both"/>
        <w:rPr>
          <w:rFonts w:ascii="Times New Roman" w:eastAsia="Calibri" w:hAnsi="Times New Roman" w:cs="Times New Roman"/>
          <w:bCs/>
          <w:sz w:val="28"/>
          <w:szCs w:val="28"/>
          <w:lang w:val="en-US" w:eastAsia="en-US" w:bidi="ar-SA"/>
        </w:rPr>
      </w:pPr>
      <w:proofErr w:type="gramStart"/>
      <w:r w:rsidRPr="00D26169">
        <w:rPr>
          <w:rFonts w:ascii="Times New Roman" w:eastAsia="Calibri" w:hAnsi="Times New Roman" w:cs="Times New Roman"/>
          <w:bCs/>
          <w:sz w:val="28"/>
          <w:szCs w:val="28"/>
          <w:lang w:val="en-US" w:eastAsia="en-US" w:bidi="ar-SA"/>
        </w:rPr>
        <w:t xml:space="preserve">Tiếp nhận Công văn số </w:t>
      </w:r>
      <w:r w:rsidR="006D532B" w:rsidRPr="00D26169">
        <w:rPr>
          <w:rFonts w:ascii="Times New Roman" w:eastAsia="Calibri" w:hAnsi="Times New Roman" w:cs="Times New Roman"/>
          <w:bCs/>
          <w:sz w:val="28"/>
          <w:szCs w:val="28"/>
          <w:lang w:val="en-US" w:eastAsia="en-US" w:bidi="ar-SA"/>
        </w:rPr>
        <w:t>676</w:t>
      </w:r>
      <w:r w:rsidRPr="00D26169">
        <w:rPr>
          <w:rFonts w:ascii="Times New Roman" w:eastAsia="Calibri" w:hAnsi="Times New Roman" w:cs="Times New Roman"/>
          <w:bCs/>
          <w:sz w:val="28"/>
          <w:szCs w:val="28"/>
          <w:lang w:val="en-US" w:eastAsia="en-US" w:bidi="ar-SA"/>
        </w:rPr>
        <w:t xml:space="preserve"> /TTT-NV3, ngày </w:t>
      </w:r>
      <w:r w:rsidR="006D532B" w:rsidRPr="00D26169">
        <w:rPr>
          <w:rFonts w:ascii="Times New Roman" w:eastAsia="Calibri" w:hAnsi="Times New Roman" w:cs="Times New Roman"/>
          <w:bCs/>
          <w:sz w:val="28"/>
          <w:szCs w:val="28"/>
          <w:lang w:val="en-US" w:eastAsia="en-US" w:bidi="ar-SA"/>
        </w:rPr>
        <w:t>20</w:t>
      </w:r>
      <w:r w:rsidRPr="00D26169">
        <w:rPr>
          <w:rFonts w:ascii="Times New Roman" w:eastAsia="Calibri" w:hAnsi="Times New Roman" w:cs="Times New Roman"/>
          <w:bCs/>
          <w:sz w:val="28"/>
          <w:szCs w:val="28"/>
          <w:lang w:val="en-US" w:eastAsia="en-US" w:bidi="ar-SA"/>
        </w:rPr>
        <w:t>/7/202</w:t>
      </w:r>
      <w:r w:rsidR="006D532B" w:rsidRPr="00D26169">
        <w:rPr>
          <w:rFonts w:ascii="Times New Roman" w:eastAsia="Calibri" w:hAnsi="Times New Roman" w:cs="Times New Roman"/>
          <w:bCs/>
          <w:sz w:val="28"/>
          <w:szCs w:val="28"/>
          <w:lang w:val="en-US" w:eastAsia="en-US" w:bidi="ar-SA"/>
        </w:rPr>
        <w:t>3</w:t>
      </w:r>
      <w:r w:rsidRPr="00D26169">
        <w:rPr>
          <w:rFonts w:ascii="Times New Roman" w:eastAsia="Calibri" w:hAnsi="Times New Roman" w:cs="Times New Roman"/>
          <w:bCs/>
          <w:sz w:val="28"/>
          <w:szCs w:val="28"/>
          <w:lang w:val="en-US" w:eastAsia="en-US" w:bidi="ar-SA"/>
        </w:rPr>
        <w:t xml:space="preserve"> của Thanh tra tỉnh về việc đề nghị báo cáo kết quả công tác PCTN phục vụ kỳ họp thứ </w:t>
      </w:r>
      <w:r w:rsidR="006D532B" w:rsidRPr="00D26169">
        <w:rPr>
          <w:rFonts w:ascii="Times New Roman" w:eastAsia="Calibri" w:hAnsi="Times New Roman" w:cs="Times New Roman"/>
          <w:bCs/>
          <w:sz w:val="28"/>
          <w:szCs w:val="28"/>
          <w:lang w:val="en-US" w:eastAsia="en-US" w:bidi="ar-SA"/>
        </w:rPr>
        <w:t>6</w:t>
      </w:r>
      <w:r w:rsidRPr="00D26169">
        <w:rPr>
          <w:rFonts w:ascii="Times New Roman" w:eastAsia="Calibri" w:hAnsi="Times New Roman" w:cs="Times New Roman"/>
          <w:bCs/>
          <w:sz w:val="28"/>
          <w:szCs w:val="28"/>
          <w:lang w:val="en-US" w:eastAsia="en-US" w:bidi="ar-SA"/>
        </w:rPr>
        <w:t>, Quốc hội khóa XV.</w:t>
      </w:r>
      <w:proofErr w:type="gramEnd"/>
      <w:r w:rsidRPr="00D26169">
        <w:rPr>
          <w:rFonts w:ascii="Times New Roman" w:eastAsia="Calibri" w:hAnsi="Times New Roman" w:cs="Times New Roman"/>
          <w:bCs/>
          <w:sz w:val="28"/>
          <w:szCs w:val="28"/>
          <w:lang w:val="en-US" w:eastAsia="en-US" w:bidi="ar-SA"/>
        </w:rPr>
        <w:t xml:space="preserve"> Sở Khoa học và Công nghệ (Sở KH&amp;CN) báo cáo kết quả công tác phòng, chống tham nhũng thời kỳ từ ngày 01/</w:t>
      </w:r>
      <w:r w:rsidR="006D532B" w:rsidRPr="00D26169">
        <w:rPr>
          <w:rFonts w:ascii="Times New Roman" w:eastAsia="Calibri" w:hAnsi="Times New Roman" w:cs="Times New Roman"/>
          <w:bCs/>
          <w:sz w:val="28"/>
          <w:szCs w:val="28"/>
          <w:lang w:val="en-US" w:eastAsia="en-US" w:bidi="ar-SA"/>
        </w:rPr>
        <w:t>10</w:t>
      </w:r>
      <w:r w:rsidRPr="00D26169">
        <w:rPr>
          <w:rFonts w:ascii="Times New Roman" w:eastAsia="Calibri" w:hAnsi="Times New Roman" w:cs="Times New Roman"/>
          <w:bCs/>
          <w:sz w:val="28"/>
          <w:szCs w:val="28"/>
          <w:lang w:val="en-US" w:eastAsia="en-US" w:bidi="ar-SA"/>
        </w:rPr>
        <w:t>/202</w:t>
      </w:r>
      <w:r w:rsidR="006D532B" w:rsidRPr="00D26169">
        <w:rPr>
          <w:rFonts w:ascii="Times New Roman" w:eastAsia="Calibri" w:hAnsi="Times New Roman" w:cs="Times New Roman"/>
          <w:bCs/>
          <w:sz w:val="28"/>
          <w:szCs w:val="28"/>
          <w:lang w:val="en-US" w:eastAsia="en-US" w:bidi="ar-SA"/>
        </w:rPr>
        <w:t>2</w:t>
      </w:r>
      <w:r w:rsidRPr="00D26169">
        <w:rPr>
          <w:rFonts w:ascii="Times New Roman" w:eastAsia="Calibri" w:hAnsi="Times New Roman" w:cs="Times New Roman"/>
          <w:bCs/>
          <w:sz w:val="28"/>
          <w:szCs w:val="28"/>
          <w:lang w:val="en-US" w:eastAsia="en-US" w:bidi="ar-SA"/>
        </w:rPr>
        <w:t xml:space="preserve"> đến 31/7/202</w:t>
      </w:r>
      <w:r w:rsidR="006D532B" w:rsidRPr="00D26169">
        <w:rPr>
          <w:rFonts w:ascii="Times New Roman" w:eastAsia="Calibri" w:hAnsi="Times New Roman" w:cs="Times New Roman"/>
          <w:bCs/>
          <w:sz w:val="28"/>
          <w:szCs w:val="28"/>
          <w:lang w:val="en-US" w:eastAsia="en-US" w:bidi="ar-SA"/>
        </w:rPr>
        <w:t>3</w:t>
      </w:r>
      <w:r w:rsidRPr="00D26169">
        <w:rPr>
          <w:rFonts w:ascii="Times New Roman" w:eastAsia="Calibri" w:hAnsi="Times New Roman" w:cs="Times New Roman"/>
          <w:bCs/>
          <w:sz w:val="28"/>
          <w:szCs w:val="28"/>
          <w:lang w:val="en-US" w:eastAsia="en-US" w:bidi="ar-SA"/>
        </w:rPr>
        <w:t>, cụ thể như sau:</w:t>
      </w:r>
      <w:bookmarkStart w:id="0" w:name="bookmark0"/>
      <w:bookmarkEnd w:id="0"/>
    </w:p>
    <w:p w:rsidR="00D53D8C" w:rsidRPr="00D53D8C" w:rsidRDefault="00D53D8C" w:rsidP="00725B08">
      <w:pPr>
        <w:pStyle w:val="BodyText1"/>
        <w:spacing w:before="120" w:after="0"/>
        <w:ind w:firstLine="567"/>
        <w:jc w:val="both"/>
      </w:pPr>
      <w:r w:rsidRPr="002A3ABF">
        <w:rPr>
          <w:b/>
          <w:lang w:val="en-US"/>
        </w:rPr>
        <w:t>I.</w:t>
      </w:r>
      <w:r>
        <w:rPr>
          <w:lang w:val="en-US"/>
        </w:rPr>
        <w:t xml:space="preserve"> </w:t>
      </w:r>
      <w:r w:rsidR="00DF5FF2">
        <w:rPr>
          <w:b/>
          <w:bCs/>
        </w:rPr>
        <w:t>KẾT QUẢ CÔNG TÁC PHÒNG, CHỐNG THAM NHŨNG</w:t>
      </w:r>
      <w:bookmarkStart w:id="1" w:name="bookmark1"/>
      <w:bookmarkEnd w:id="1"/>
    </w:p>
    <w:p w:rsidR="00D53D8C" w:rsidRDefault="00D53D8C" w:rsidP="00725B08">
      <w:pPr>
        <w:pStyle w:val="BodyText1"/>
        <w:tabs>
          <w:tab w:val="left" w:pos="1109"/>
        </w:tabs>
        <w:spacing w:before="120" w:after="0"/>
        <w:ind w:firstLine="567"/>
        <w:jc w:val="both"/>
        <w:rPr>
          <w:lang w:val="en-US"/>
        </w:rPr>
      </w:pPr>
      <w:r>
        <w:rPr>
          <w:b/>
          <w:bCs/>
          <w:lang w:val="en-US"/>
        </w:rPr>
        <w:t xml:space="preserve">1. </w:t>
      </w:r>
      <w:r w:rsidR="00DF5FF2" w:rsidRPr="00D53D8C">
        <w:rPr>
          <w:b/>
          <w:bCs/>
        </w:rPr>
        <w:t>Kết quả công tác lãnh đạo, chỉ đạo việc thực hiện các quy định của pháp luật về phòng, chống tham nhũng trong phạm vi trách nhiệm của bộ, ngành, địa phương; việc quán triệt, tuyên truyền, phổ biến chủ trương, chính sách, pháp luật về phòng, chống tham nhũng</w:t>
      </w:r>
      <w:bookmarkStart w:id="2" w:name="bookmark2"/>
      <w:bookmarkEnd w:id="2"/>
    </w:p>
    <w:p w:rsidR="00FC5644" w:rsidRPr="00D26169" w:rsidRDefault="00D53D8C" w:rsidP="00725B08">
      <w:pPr>
        <w:pStyle w:val="BodyText1"/>
        <w:tabs>
          <w:tab w:val="left" w:pos="1109"/>
        </w:tabs>
        <w:spacing w:before="120" w:after="0"/>
        <w:ind w:firstLine="567"/>
        <w:jc w:val="both"/>
        <w:rPr>
          <w:rFonts w:eastAsia="Calibri"/>
          <w:bCs/>
          <w:lang w:val="en-US" w:eastAsia="en-US" w:bidi="ar-SA"/>
        </w:rPr>
      </w:pPr>
      <w:r w:rsidRPr="00D26169">
        <w:rPr>
          <w:rFonts w:eastAsia="Calibri"/>
          <w:bCs/>
          <w:lang w:val="en-US" w:eastAsia="en-US" w:bidi="ar-SA"/>
        </w:rPr>
        <w:t xml:space="preserve">a) </w:t>
      </w:r>
      <w:r w:rsidR="00DF5FF2" w:rsidRPr="00D26169">
        <w:rPr>
          <w:rFonts w:eastAsia="Calibri"/>
          <w:bCs/>
          <w:lang w:val="en-US" w:eastAsia="en-US" w:bidi="ar-SA"/>
        </w:rPr>
        <w:t>Công tác lãnh đạo, chỉ đạo, ban hành văn bản, hướng dẫn triển khai thực hiện các văn bản quy phạm pháp luật, văn bản chỉ đạo, điều hành của cấp trên trong công tác phòng, chống tham nhũng</w:t>
      </w:r>
      <w:r w:rsidR="002A3ABF">
        <w:rPr>
          <w:rFonts w:eastAsia="Calibri"/>
          <w:bCs/>
          <w:lang w:val="en-US" w:eastAsia="en-US" w:bidi="ar-SA"/>
        </w:rPr>
        <w:t>:</w:t>
      </w:r>
    </w:p>
    <w:p w:rsidR="00D53D8C" w:rsidRPr="00D26169" w:rsidRDefault="00875D0D" w:rsidP="00725B08">
      <w:pPr>
        <w:pStyle w:val="BodyText1"/>
        <w:spacing w:before="120" w:after="0"/>
        <w:ind w:firstLine="567"/>
        <w:jc w:val="both"/>
        <w:rPr>
          <w:rFonts w:eastAsia="Calibri"/>
          <w:bCs/>
          <w:lang w:val="en-US" w:eastAsia="en-US" w:bidi="ar-SA"/>
        </w:rPr>
      </w:pPr>
      <w:proofErr w:type="gramStart"/>
      <w:r>
        <w:rPr>
          <w:rFonts w:eastAsia="Calibri"/>
          <w:bCs/>
          <w:lang w:val="en-US" w:eastAsia="en-US" w:bidi="ar-SA"/>
        </w:rPr>
        <w:t>Đ</w:t>
      </w:r>
      <w:r w:rsidR="00DF5FF2" w:rsidRPr="00D26169">
        <w:rPr>
          <w:rFonts w:eastAsia="Calibri"/>
          <w:bCs/>
          <w:lang w:val="en-US" w:eastAsia="en-US" w:bidi="ar-SA"/>
        </w:rPr>
        <w:t>ược sự quan tâm, lãnh đạo, chỉ đạo sâu sát, quyết liệt của các cấp ủy Đảng, chính quyền về công tác phòng, chống tham nhũng.</w:t>
      </w:r>
      <w:proofErr w:type="gramEnd"/>
      <w:r w:rsidR="00DF5FF2" w:rsidRPr="00D26169">
        <w:rPr>
          <w:rFonts w:eastAsia="Calibri"/>
          <w:bCs/>
          <w:lang w:val="en-US" w:eastAsia="en-US" w:bidi="ar-SA"/>
        </w:rPr>
        <w:t xml:space="preserve"> </w:t>
      </w:r>
      <w:proofErr w:type="gramStart"/>
      <w:r w:rsidR="00DF5FF2" w:rsidRPr="00D26169">
        <w:rPr>
          <w:rFonts w:eastAsia="Calibri"/>
          <w:bCs/>
          <w:lang w:val="en-US" w:eastAsia="en-US" w:bidi="ar-SA"/>
        </w:rPr>
        <w:t>Sở KH&amp;CN xác định công tác phòng, chống tham nhũng là một trong những nhiệm vụ trọng tâm, thường xuyên của đơn vị; gắn công tác này với công tác cải cách hành chính; thực hành tiết kiệm, chống lãng phí.</w:t>
      </w:r>
      <w:proofErr w:type="gramEnd"/>
      <w:r w:rsidR="00DF5FF2" w:rsidRPr="00D26169">
        <w:rPr>
          <w:rFonts w:eastAsia="Calibri"/>
          <w:bCs/>
          <w:lang w:val="en-US" w:eastAsia="en-US" w:bidi="ar-SA"/>
        </w:rPr>
        <w:t xml:space="preserve"> Từ đó, Cấp ủy, Lãnh đạo Sở thường xuyên quán triệt, triển khai thực hiện tốt công tác phòng, chống tham nhũng với những nội dung của các văn bản chỉ đạo của cấp trên về thực hiện các giải pháp phòng ngừa tham nhũng, lãng phí; thực hiện chế độ công khai, minh bạch về cơ chế, tài chính đối với các phòng và đơn vị trực thuộc như Quy chế chi tiêu nội bộ, kê khai và công khai bản kê khai tài sản, thu nhập của công chức, ... đảm bảo theo quy định nên không xảy ra vụ việc tham nhũng và phản ánh của tổ chức công dân có liên quan đến việc tham nhũng</w:t>
      </w:r>
      <w:bookmarkStart w:id="3" w:name="bookmark3"/>
      <w:bookmarkEnd w:id="3"/>
      <w:r w:rsidR="002A3ABF">
        <w:rPr>
          <w:rFonts w:eastAsia="Calibri"/>
          <w:bCs/>
          <w:lang w:val="en-US" w:eastAsia="en-US" w:bidi="ar-SA"/>
        </w:rPr>
        <w:t>:</w:t>
      </w:r>
    </w:p>
    <w:p w:rsidR="00FC5644" w:rsidRPr="00D26169" w:rsidRDefault="00D53D8C" w:rsidP="00725B08">
      <w:pPr>
        <w:pStyle w:val="BodyText1"/>
        <w:spacing w:before="120" w:after="0"/>
        <w:ind w:firstLine="567"/>
        <w:jc w:val="both"/>
        <w:rPr>
          <w:rFonts w:eastAsia="Calibri"/>
          <w:bCs/>
          <w:lang w:val="en-US" w:eastAsia="en-US" w:bidi="ar-SA"/>
        </w:rPr>
      </w:pPr>
      <w:r w:rsidRPr="00D26169">
        <w:rPr>
          <w:rFonts w:eastAsia="Calibri"/>
          <w:bCs/>
          <w:lang w:val="en-US" w:eastAsia="en-US" w:bidi="ar-SA"/>
        </w:rPr>
        <w:t xml:space="preserve">b) </w:t>
      </w:r>
      <w:r w:rsidR="00DF5FF2" w:rsidRPr="00D26169">
        <w:rPr>
          <w:rFonts w:eastAsia="Calibri"/>
          <w:bCs/>
          <w:lang w:val="en-US" w:eastAsia="en-US" w:bidi="ar-SA"/>
        </w:rPr>
        <w:t>Công tác chỉ đạo, triển khai, kiểm tra, đôn đốc việc thực hiện thực hiện Chiến lược quốc gia phòng, chống tham nhũng và các nhiệm vụ, chương trình công tác của Ban Chỉ đạo Trung ương về phòng, chống tham nhũng.</w:t>
      </w:r>
    </w:p>
    <w:p w:rsidR="00D53D8C" w:rsidRPr="00D26169" w:rsidRDefault="00DF5FF2" w:rsidP="00725B08">
      <w:pPr>
        <w:pStyle w:val="BodyText1"/>
        <w:spacing w:before="120" w:after="0"/>
        <w:ind w:firstLine="567"/>
        <w:jc w:val="both"/>
        <w:rPr>
          <w:rFonts w:eastAsia="Calibri"/>
          <w:bCs/>
          <w:lang w:val="en-US" w:eastAsia="en-US" w:bidi="ar-SA"/>
        </w:rPr>
      </w:pPr>
      <w:r w:rsidRPr="00D26169">
        <w:rPr>
          <w:rFonts w:eastAsia="Calibri"/>
          <w:bCs/>
          <w:lang w:val="en-US" w:eastAsia="en-US" w:bidi="ar-SA"/>
        </w:rPr>
        <w:t xml:space="preserve">- Thường xuyên quán triệt, triển khai thực hiện công tác phòng, chống tham nhũng; kịp thời, có các giải pháp phòng ngừa, phát hiện và xử lý tham nhũng theo quy định của Luật PCTN gắn với Chiến lược quốc gia PCTN; tiếp tục triển khai thực hiện Kết luận số 10-KL/TW ngày 26/12/2016 của Bộ Chính trị về tiếp tục thực hiện Nghị quyết Trung ương 3 (khóa X) về tăng cường sự lãnh đạo của Đảng đối với công tác phòng, chống tham nhũng, lãng phí; Chỉ thị số 50-CT/TW ngày 07/12/2015 của Bộ Chính trị về tăng cường sự lãnh đạo của Đảng đối với công tác phát hiện, xử lý vụ việc, vụ án tham nhũng; Chỉ thị số 27-CT/TW ngày 10/01/2019 của Bộ Chính trị về </w:t>
      </w:r>
      <w:r w:rsidRPr="00D26169">
        <w:rPr>
          <w:rFonts w:eastAsia="Calibri"/>
          <w:bCs/>
          <w:lang w:val="en-US" w:eastAsia="en-US" w:bidi="ar-SA"/>
        </w:rPr>
        <w:lastRenderedPageBreak/>
        <w:t>tăng cường sự lãnh đạo của Đảng đối với công tác bảo vệ người phát hiện tố giác, người đấu tranh chống tham nhũng, lãng phí, tiêu cực; Luật PCTN năm 2018; Chỉ thị số 10-CT/TTg ngày 22/4/2019 của Thủ tướng Chính phủ về tăng cường xử lý, ngăn chặn có hiệu quả tình trạng nhũng nhiễu, gây phiền hà cho người dân, doanh nghiệp trong giải quyết công việc; Nghị quyết số 16-NQ/TU ngày 12/5/2017 của Tỉnh ủy về tăng cường sự lãnh đạo của Đảng đối với công tác PCTN, lãng phí, ... gắn với thực hiện Nghị quyết Trung ương 4 (khóa XII) về tăng cường xây dựng, chỉnh đốn Đảng và Chỉ thị số 05-CT/TW ngày 15/5/2016 của Bộ Chính trị về đẩy mạnh học tập, làm theo tư tưởng, đạo đức, phong cách Hồ Chí Minh; đồng thời triển khai đến các phòng chuyên môn, đơn vị trực thuộc Sở để tổ chức quán triệt cho từng công chức, viên chức và người lao động được biết và chấp hành. Qua đó, đã góp phần nâng cao ý thức, trách nhiệm, thực hiện có hiệu quả việc chấp hành các chuẩn mực xử sự và phòng ngừa tham nhũng trong thi hành công vụ trong đơn vị.</w:t>
      </w:r>
      <w:bookmarkStart w:id="4" w:name="bookmark4"/>
      <w:bookmarkEnd w:id="4"/>
    </w:p>
    <w:p w:rsidR="00D53D8C" w:rsidRPr="00D26169" w:rsidRDefault="00D53D8C" w:rsidP="00725B08">
      <w:pPr>
        <w:pStyle w:val="BodyText1"/>
        <w:spacing w:before="120" w:after="0"/>
        <w:ind w:firstLine="567"/>
        <w:jc w:val="both"/>
        <w:rPr>
          <w:rFonts w:eastAsia="Calibri"/>
          <w:bCs/>
          <w:lang w:val="en-US" w:eastAsia="en-US" w:bidi="ar-SA"/>
        </w:rPr>
      </w:pPr>
      <w:r w:rsidRPr="00D26169">
        <w:rPr>
          <w:rFonts w:eastAsia="Calibri"/>
          <w:bCs/>
          <w:lang w:val="en-US" w:eastAsia="en-US" w:bidi="ar-SA"/>
        </w:rPr>
        <w:t xml:space="preserve">c) </w:t>
      </w:r>
      <w:r w:rsidR="00DF5FF2" w:rsidRPr="00D26169">
        <w:rPr>
          <w:rFonts w:eastAsia="Calibri"/>
          <w:bCs/>
          <w:lang w:val="en-US" w:eastAsia="en-US" w:bidi="ar-SA"/>
        </w:rPr>
        <w:t>Việc tổng kết, đánh giá, rà soát và lập danh mục những quy định pháp luật còn thiếu, sơ hở, dễ bị lợi dụng để tham nhũng, qua đó tự mình hoặc kiến nghị cơ quan có thẩm quyền sửa đổi, bổ sung cho phù hợp: Không có.</w:t>
      </w:r>
      <w:bookmarkStart w:id="5" w:name="bookmark5"/>
      <w:bookmarkEnd w:id="5"/>
    </w:p>
    <w:p w:rsidR="00FC5644" w:rsidRPr="00D26169" w:rsidRDefault="00D53D8C" w:rsidP="00725B08">
      <w:pPr>
        <w:pStyle w:val="BodyText1"/>
        <w:spacing w:before="120" w:after="0"/>
        <w:ind w:firstLine="567"/>
        <w:jc w:val="both"/>
        <w:rPr>
          <w:rFonts w:eastAsia="Calibri"/>
          <w:bCs/>
          <w:lang w:val="en-US" w:eastAsia="en-US" w:bidi="ar-SA"/>
        </w:rPr>
      </w:pPr>
      <w:r w:rsidRPr="00D26169">
        <w:rPr>
          <w:rFonts w:eastAsia="Calibri"/>
          <w:bCs/>
          <w:lang w:val="en-US" w:eastAsia="en-US" w:bidi="ar-SA"/>
        </w:rPr>
        <w:t xml:space="preserve">d) </w:t>
      </w:r>
      <w:r w:rsidR="00DF5FF2" w:rsidRPr="00D26169">
        <w:rPr>
          <w:rFonts w:eastAsia="Calibri"/>
          <w:bCs/>
          <w:lang w:val="en-US" w:eastAsia="en-US" w:bidi="ar-SA"/>
        </w:rPr>
        <w:t>Tổ chức, bộ máy, phân công trách nhiệm tổ chức thực hiện trong công tác phòng, chống tham nhũng; tình hình hoạt động của các cơ quan chuyên trách về phòng, chống tham</w:t>
      </w:r>
      <w:r w:rsidRPr="00D26169">
        <w:rPr>
          <w:rFonts w:eastAsia="Calibri"/>
          <w:bCs/>
          <w:lang w:val="en-US" w:eastAsia="en-US" w:bidi="ar-SA"/>
        </w:rPr>
        <w:t xml:space="preserve"> nhũng</w:t>
      </w:r>
      <w:r w:rsidR="002A3ABF">
        <w:rPr>
          <w:rFonts w:eastAsia="Calibri"/>
          <w:bCs/>
          <w:lang w:val="en-US" w:eastAsia="en-US" w:bidi="ar-SA"/>
        </w:rPr>
        <w:t xml:space="preserve">: </w:t>
      </w:r>
      <w:r w:rsidR="00DF5FF2" w:rsidRPr="00D26169">
        <w:rPr>
          <w:rFonts w:eastAsia="Calibri"/>
          <w:bCs/>
          <w:lang w:val="en-US" w:eastAsia="en-US" w:bidi="ar-SA"/>
        </w:rPr>
        <w:t>Giao Thanh tra Sở làm đầu mối, giúp lãnh đạo Sở thực hiện thanh tra, kiểm tra công tác PCTN trong toàn ngành theo kế hoạch được ban hành từ đầu năm.</w:t>
      </w:r>
    </w:p>
    <w:p w:rsidR="00D53D8C" w:rsidRPr="00D26169" w:rsidRDefault="00DF5FF2" w:rsidP="00725B08">
      <w:pPr>
        <w:pStyle w:val="BodyText1"/>
        <w:spacing w:before="120" w:after="0"/>
        <w:ind w:firstLine="567"/>
        <w:jc w:val="both"/>
        <w:rPr>
          <w:rFonts w:eastAsia="Calibri"/>
          <w:bCs/>
          <w:lang w:val="en-US" w:eastAsia="en-US" w:bidi="ar-SA"/>
        </w:rPr>
      </w:pPr>
      <w:r w:rsidRPr="00D26169">
        <w:rPr>
          <w:rFonts w:eastAsia="Calibri"/>
          <w:bCs/>
          <w:lang w:val="en-US" w:eastAsia="en-US" w:bidi="ar-SA"/>
        </w:rPr>
        <w:t>đ) Các hình thức cụ thể đã thực hiện để quán triệt, tuyên truyền, phổ biến chủ trương, chính sách, pháp l</w:t>
      </w:r>
      <w:r w:rsidR="00D53D8C" w:rsidRPr="00D26169">
        <w:rPr>
          <w:rFonts w:eastAsia="Calibri"/>
          <w:bCs/>
          <w:lang w:val="en-US" w:eastAsia="en-US" w:bidi="ar-SA"/>
        </w:rPr>
        <w:t>uật về phòng, chống tham nhũng</w:t>
      </w:r>
      <w:bookmarkStart w:id="6" w:name="bookmark6"/>
      <w:bookmarkEnd w:id="6"/>
      <w:r w:rsidR="002A3ABF">
        <w:rPr>
          <w:rFonts w:eastAsia="Calibri"/>
          <w:bCs/>
          <w:lang w:val="en-US" w:eastAsia="en-US" w:bidi="ar-SA"/>
        </w:rPr>
        <w:t>:</w:t>
      </w:r>
    </w:p>
    <w:p w:rsidR="00D26169" w:rsidRPr="00D26169" w:rsidRDefault="00D53D8C" w:rsidP="00725B08">
      <w:pPr>
        <w:pStyle w:val="BodyText1"/>
        <w:spacing w:before="120" w:after="0"/>
        <w:ind w:firstLine="567"/>
        <w:jc w:val="both"/>
        <w:rPr>
          <w:rFonts w:eastAsia="Calibri"/>
          <w:bCs/>
          <w:lang w:val="en-US" w:eastAsia="en-US" w:bidi="ar-SA"/>
        </w:rPr>
      </w:pPr>
      <w:r w:rsidRPr="00D26169">
        <w:rPr>
          <w:rFonts w:eastAsia="Calibri"/>
          <w:bCs/>
          <w:lang w:val="en-US" w:eastAsia="en-US" w:bidi="ar-SA"/>
        </w:rPr>
        <w:t>- Trong các cuộc họp thường kỳ, H</w:t>
      </w:r>
      <w:r w:rsidR="00DF5FF2" w:rsidRPr="00D26169">
        <w:rPr>
          <w:rFonts w:eastAsia="Calibri"/>
          <w:bCs/>
          <w:lang w:val="en-US" w:eastAsia="en-US" w:bidi="ar-SA"/>
        </w:rPr>
        <w:t>ội nghị, Lãnh đạo Sở đã thực hiện lồng ghép quán triệt các văn bản pháp luật quy định về công tác PCTN như Luật thực hành tiết kiệm, chố</w:t>
      </w:r>
      <w:r w:rsidR="00D26169">
        <w:rPr>
          <w:rFonts w:eastAsia="Calibri"/>
          <w:bCs/>
          <w:lang w:val="en-US" w:eastAsia="en-US" w:bidi="ar-SA"/>
        </w:rPr>
        <w:t>ng lãng phí</w:t>
      </w:r>
      <w:r w:rsidRPr="00D26169">
        <w:rPr>
          <w:rFonts w:eastAsia="Calibri"/>
          <w:bCs/>
          <w:lang w:val="en-US" w:eastAsia="en-US" w:bidi="ar-SA"/>
        </w:rPr>
        <w:t xml:space="preserve">, Luật phòng, chống tham nhũng, </w:t>
      </w:r>
      <w:bookmarkStart w:id="7" w:name="bookmark7"/>
      <w:bookmarkEnd w:id="7"/>
      <w:r w:rsidR="00D26169">
        <w:rPr>
          <w:rFonts w:eastAsia="Calibri"/>
          <w:bCs/>
          <w:lang w:val="en-US" w:eastAsia="en-US" w:bidi="ar-SA"/>
        </w:rPr>
        <w:t>…</w:t>
      </w:r>
    </w:p>
    <w:p w:rsidR="00D26169" w:rsidRDefault="00D26169" w:rsidP="00725B08">
      <w:pPr>
        <w:pStyle w:val="BodyText1"/>
        <w:spacing w:before="120" w:after="0"/>
        <w:ind w:firstLine="567"/>
        <w:jc w:val="both"/>
        <w:rPr>
          <w:rFonts w:eastAsia="Calibri"/>
          <w:bCs/>
          <w:lang w:val="en-US" w:eastAsia="en-US" w:bidi="ar-SA"/>
        </w:rPr>
      </w:pPr>
      <w:r>
        <w:rPr>
          <w:rFonts w:eastAsia="Calibri"/>
          <w:bCs/>
          <w:lang w:val="en-US" w:eastAsia="en-US" w:bidi="ar-SA"/>
        </w:rPr>
        <w:t xml:space="preserve">- </w:t>
      </w:r>
      <w:r w:rsidR="00DF5FF2" w:rsidRPr="00D26169">
        <w:rPr>
          <w:rFonts w:eastAsia="Calibri"/>
          <w:bCs/>
          <w:lang w:val="en-US" w:eastAsia="en-US" w:bidi="ar-SA"/>
        </w:rPr>
        <w:t>Tổ chức nghiên cứu, quán triệt, nâng cao nhận thức và tổ chức thực hiện nghiêm túc, có hiệu quả các chủ trương, quan điểm của Đảng; chính sách pháp luật của Nhà nước về công tác phòng, chống tham nhũng. Trong đó, nhiệm vụ trọng tâm là quán triệt thực hiện Chỉ thị số 10-CT/TTg ngày 22/4/2019 của Thủ tướng Chính phủ về tăng cường xử lý, ngăn chặn có hiệu quả tình trạng nhũng nhiễu, gây phiền hà cho người dân, doanh nghiệp trong giải quyết công việc; Chỉ thị số 62 - CT/TU ngày 19/11/2019 của Tỉnh ủy về tăng cường sự lãnh đạo của Đảng đối với công tác phòng, chống “tham nhũng vặt”, ...</w:t>
      </w:r>
      <w:bookmarkStart w:id="8" w:name="bookmark10"/>
      <w:bookmarkStart w:id="9" w:name="bookmark11"/>
      <w:bookmarkStart w:id="10" w:name="bookmark8"/>
      <w:bookmarkStart w:id="11" w:name="bookmark9"/>
      <w:bookmarkEnd w:id="8"/>
    </w:p>
    <w:p w:rsidR="00D26169" w:rsidRPr="00D26169" w:rsidRDefault="00D26169" w:rsidP="00725B08">
      <w:pPr>
        <w:pStyle w:val="BodyText1"/>
        <w:spacing w:before="120" w:after="0"/>
        <w:ind w:firstLine="567"/>
        <w:jc w:val="both"/>
        <w:rPr>
          <w:rFonts w:eastAsia="Calibri"/>
          <w:b/>
          <w:bCs/>
          <w:lang w:val="en-US" w:eastAsia="en-US" w:bidi="ar-SA"/>
        </w:rPr>
      </w:pPr>
      <w:r w:rsidRPr="00D26169">
        <w:rPr>
          <w:rFonts w:eastAsia="Calibri"/>
          <w:b/>
          <w:bCs/>
          <w:lang w:val="en-US" w:eastAsia="en-US" w:bidi="ar-SA"/>
        </w:rPr>
        <w:t xml:space="preserve">2. </w:t>
      </w:r>
      <w:r w:rsidR="00DF5FF2" w:rsidRPr="00D26169">
        <w:rPr>
          <w:rFonts w:eastAsia="Calibri"/>
          <w:b/>
          <w:bCs/>
          <w:lang w:val="en-US" w:eastAsia="en-US" w:bidi="ar-SA"/>
        </w:rPr>
        <w:t>Kết quả thực hiện các biện pháp phòng ngừa tham nhũng trong cơ quan, tổ chức, đơn vị</w:t>
      </w:r>
      <w:bookmarkStart w:id="12" w:name="bookmark12"/>
      <w:bookmarkEnd w:id="9"/>
      <w:bookmarkEnd w:id="10"/>
      <w:bookmarkEnd w:id="11"/>
      <w:bookmarkEnd w:id="12"/>
    </w:p>
    <w:p w:rsidR="00FC5644" w:rsidRPr="00D26169" w:rsidRDefault="00D26169" w:rsidP="00725B08">
      <w:pPr>
        <w:pStyle w:val="BodyText1"/>
        <w:spacing w:before="120" w:after="0"/>
        <w:ind w:firstLine="567"/>
        <w:jc w:val="both"/>
        <w:rPr>
          <w:rFonts w:eastAsia="Calibri"/>
          <w:bCs/>
          <w:lang w:val="en-US" w:eastAsia="en-US" w:bidi="ar-SA"/>
        </w:rPr>
      </w:pPr>
      <w:r>
        <w:rPr>
          <w:rFonts w:eastAsia="Calibri"/>
          <w:bCs/>
          <w:lang w:val="en-US" w:eastAsia="en-US" w:bidi="ar-SA"/>
        </w:rPr>
        <w:t xml:space="preserve">a) </w:t>
      </w:r>
      <w:r w:rsidR="00DF5FF2" w:rsidRPr="00D26169">
        <w:rPr>
          <w:rFonts w:eastAsia="Calibri"/>
          <w:bCs/>
          <w:lang w:val="en-US" w:eastAsia="en-US" w:bidi="ar-SA"/>
        </w:rPr>
        <w:t>Kết quả thực hiện công khai, mi</w:t>
      </w:r>
      <w:r w:rsidRPr="00D26169">
        <w:rPr>
          <w:rFonts w:eastAsia="Calibri"/>
          <w:bCs/>
          <w:lang w:val="en-US" w:eastAsia="en-US" w:bidi="ar-SA"/>
        </w:rPr>
        <w:t>nh bạch về tổ chức và hoạt động</w:t>
      </w:r>
      <w:r>
        <w:rPr>
          <w:rFonts w:eastAsia="Calibri"/>
          <w:bCs/>
          <w:lang w:val="en-US" w:eastAsia="en-US" w:bidi="ar-SA"/>
        </w:rPr>
        <w:t>:</w:t>
      </w:r>
    </w:p>
    <w:p w:rsidR="00416780" w:rsidRPr="00416780" w:rsidRDefault="00416780" w:rsidP="00725B08">
      <w:pPr>
        <w:spacing w:before="120"/>
        <w:ind w:firstLine="567"/>
        <w:jc w:val="both"/>
        <w:rPr>
          <w:rFonts w:ascii="Times New Roman" w:eastAsia="Calibri" w:hAnsi="Times New Roman" w:cs="Times New Roman"/>
          <w:bCs/>
          <w:sz w:val="28"/>
          <w:szCs w:val="28"/>
          <w:lang w:val="en-US" w:eastAsia="en-US" w:bidi="ar-SA"/>
        </w:rPr>
      </w:pPr>
      <w:r w:rsidRPr="00416780">
        <w:rPr>
          <w:rFonts w:ascii="Times New Roman" w:eastAsia="Calibri" w:hAnsi="Times New Roman" w:cs="Times New Roman"/>
          <w:bCs/>
          <w:sz w:val="28"/>
          <w:szCs w:val="28"/>
          <w:lang w:val="en-US" w:eastAsia="en-US" w:bidi="ar-SA"/>
        </w:rPr>
        <w:t xml:space="preserve">- Đảng uỷ Sở đã ban hành và triển khai thực hiện Kế hoạch số 60-KH/ĐU ngày 30/6/2023 về việc tổ chức học tập, quán triệt, tuyên truyền và triển khai thực hiện Chỉ thị, Kết luận của Ban Bí thư Trung ương Đảng; Kế hoạch số 65-KH/ĐU ngày 07/7/2023 về việc xây dựng mô hình “Chi bộ bốn tốt’, “Đảng bộ cơ sở bốn tốt” giai đoạn 2023-2025 và phân công nhiệm vụ Ủy viên Ban Chấp hành và công tác tài </w:t>
      </w:r>
      <w:r w:rsidRPr="00416780">
        <w:rPr>
          <w:rFonts w:ascii="Times New Roman" w:eastAsia="Calibri" w:hAnsi="Times New Roman" w:cs="Times New Roman"/>
          <w:bCs/>
          <w:sz w:val="28"/>
          <w:szCs w:val="28"/>
          <w:lang w:val="en-US" w:eastAsia="en-US" w:bidi="ar-SA"/>
        </w:rPr>
        <w:lastRenderedPageBreak/>
        <w:t xml:space="preserve">chính Đảng của Đảng bộ Sở Khoa học và Công nghệ  (Thông báo số 61-TB/ĐU ngày </w:t>
      </w:r>
      <w:r w:rsidR="00EB314C">
        <w:rPr>
          <w:rFonts w:ascii="Times New Roman" w:eastAsia="Calibri" w:hAnsi="Times New Roman" w:cs="Times New Roman"/>
          <w:bCs/>
          <w:sz w:val="28"/>
          <w:szCs w:val="28"/>
          <w:lang w:val="en-US" w:eastAsia="en-US" w:bidi="ar-SA"/>
        </w:rPr>
        <w:t>30/6</w:t>
      </w:r>
      <w:r w:rsidRPr="00EB314C">
        <w:rPr>
          <w:rFonts w:ascii="Times New Roman" w:eastAsia="Calibri" w:hAnsi="Times New Roman" w:cs="Times New Roman"/>
          <w:bCs/>
          <w:color w:val="auto"/>
          <w:sz w:val="28"/>
          <w:szCs w:val="28"/>
          <w:lang w:val="en-US" w:eastAsia="en-US" w:bidi="ar-SA"/>
        </w:rPr>
        <w:t>/2023).</w:t>
      </w:r>
    </w:p>
    <w:p w:rsidR="00D26169" w:rsidRPr="00D26169" w:rsidRDefault="00416780" w:rsidP="00725B08">
      <w:pPr>
        <w:pStyle w:val="BodyText1"/>
        <w:spacing w:before="120" w:after="0"/>
        <w:ind w:firstLine="567"/>
        <w:jc w:val="both"/>
        <w:rPr>
          <w:rFonts w:eastAsia="Calibri"/>
          <w:bCs/>
          <w:lang w:val="en-US" w:eastAsia="en-US" w:bidi="ar-SA"/>
        </w:rPr>
      </w:pPr>
      <w:r>
        <w:rPr>
          <w:rFonts w:eastAsia="Calibri"/>
          <w:bCs/>
          <w:lang w:val="en-US" w:eastAsia="en-US" w:bidi="ar-SA"/>
        </w:rPr>
        <w:t xml:space="preserve">- </w:t>
      </w:r>
      <w:r w:rsidR="00DF5FF2" w:rsidRPr="00D26169">
        <w:rPr>
          <w:rFonts w:eastAsia="Calibri"/>
          <w:bCs/>
          <w:lang w:val="en-US" w:eastAsia="en-US" w:bidi="ar-SA"/>
        </w:rPr>
        <w:t>Toàn ngành KH&amp;CN thực hiện tốt việc công khai, minh bạch quy trình, thủ tục giải quyết công việc gắn với cải cách thủ tục hành chính; Thực hiện việc công khai kết quả mua sắm và quản lý sử dụng tài sản, trang thiết bị theo hình thức niêm yết công khai tại bảng thông báo của cơ quan, đơn vị; Công khai trong quản lý tài chính do ngân sách nhà nước cấp với hình thức niêm yết tại trụ sở làm việc của cơ quan, trên TD.Office, thông báo tại Hội nghị công chức, viên chức và người lao động hằng năm; Công khai, minh bạch trong tuyển dụng, đào tạo, quy hoạch, bổ nhiệm, khen thưởng,...</w:t>
      </w:r>
      <w:bookmarkStart w:id="13" w:name="bookmark13"/>
      <w:bookmarkEnd w:id="13"/>
    </w:p>
    <w:p w:rsidR="00FC5644" w:rsidRPr="00D26169" w:rsidRDefault="00D26169" w:rsidP="00725B08">
      <w:pPr>
        <w:pStyle w:val="BodyText1"/>
        <w:spacing w:before="120" w:after="0"/>
        <w:ind w:firstLine="567"/>
        <w:jc w:val="both"/>
        <w:rPr>
          <w:rFonts w:eastAsia="Calibri"/>
          <w:bCs/>
          <w:lang w:val="en-US" w:eastAsia="en-US" w:bidi="ar-SA"/>
        </w:rPr>
      </w:pPr>
      <w:r w:rsidRPr="00D26169">
        <w:rPr>
          <w:rFonts w:eastAsia="Calibri"/>
          <w:bCs/>
          <w:lang w:val="en-US" w:eastAsia="en-US" w:bidi="ar-SA"/>
        </w:rPr>
        <w:t xml:space="preserve">b) </w:t>
      </w:r>
      <w:r w:rsidR="00DF5FF2" w:rsidRPr="00D26169">
        <w:rPr>
          <w:rFonts w:eastAsia="Calibri"/>
          <w:bCs/>
          <w:lang w:val="en-US" w:eastAsia="en-US" w:bidi="ar-SA"/>
        </w:rPr>
        <w:t>Kết quả xây dựng và thực hi</w:t>
      </w:r>
      <w:r w:rsidRPr="00D26169">
        <w:rPr>
          <w:rFonts w:eastAsia="Calibri"/>
          <w:bCs/>
          <w:lang w:val="en-US" w:eastAsia="en-US" w:bidi="ar-SA"/>
        </w:rPr>
        <w:t>ện định mức, tiêu chuẩn, chế độ</w:t>
      </w:r>
      <w:r>
        <w:rPr>
          <w:rFonts w:eastAsia="Calibri"/>
          <w:bCs/>
          <w:lang w:val="en-US" w:eastAsia="en-US" w:bidi="ar-SA"/>
        </w:rPr>
        <w:t>:</w:t>
      </w:r>
    </w:p>
    <w:p w:rsidR="00FC5644" w:rsidRDefault="00416780" w:rsidP="00725B08">
      <w:pPr>
        <w:pStyle w:val="BodyText1"/>
        <w:spacing w:before="120" w:after="0"/>
        <w:ind w:firstLine="567"/>
        <w:jc w:val="both"/>
        <w:rPr>
          <w:rFonts w:eastAsia="Calibri"/>
          <w:bCs/>
          <w:lang w:val="en-US" w:eastAsia="en-US" w:bidi="ar-SA"/>
        </w:rPr>
      </w:pPr>
      <w:r>
        <w:rPr>
          <w:rFonts w:eastAsia="Calibri"/>
          <w:bCs/>
          <w:lang w:val="en-US" w:eastAsia="en-US" w:bidi="ar-SA"/>
        </w:rPr>
        <w:t xml:space="preserve">- </w:t>
      </w:r>
      <w:r w:rsidR="00DF5FF2" w:rsidRPr="00D26169">
        <w:rPr>
          <w:rFonts w:eastAsia="Calibri"/>
          <w:bCs/>
          <w:lang w:val="en-US" w:eastAsia="en-US" w:bidi="ar-SA"/>
        </w:rPr>
        <w:t>Hằng năm, thông qua Hội nghị CBCC,</w:t>
      </w:r>
      <w:r w:rsidR="00E9562D">
        <w:rPr>
          <w:rFonts w:eastAsia="Calibri"/>
          <w:bCs/>
          <w:lang w:val="en-US" w:eastAsia="en-US" w:bidi="ar-SA"/>
        </w:rPr>
        <w:t>VC</w:t>
      </w:r>
      <w:r w:rsidR="00DF5FF2" w:rsidRPr="00D26169">
        <w:rPr>
          <w:rFonts w:eastAsia="Calibri"/>
          <w:bCs/>
          <w:lang w:val="en-US" w:eastAsia="en-US" w:bidi="ar-SA"/>
        </w:rPr>
        <w:t xml:space="preserve"> </w:t>
      </w:r>
      <w:r w:rsidR="00D26169" w:rsidRPr="00D26169">
        <w:rPr>
          <w:rFonts w:eastAsia="Calibri"/>
          <w:bCs/>
          <w:lang w:val="en-US" w:eastAsia="en-US" w:bidi="ar-SA"/>
        </w:rPr>
        <w:t>tại đơn vị đã</w:t>
      </w:r>
      <w:r w:rsidR="00DF5FF2" w:rsidRPr="00D26169">
        <w:rPr>
          <w:rFonts w:eastAsia="Calibri"/>
          <w:bCs/>
          <w:lang w:val="en-US" w:eastAsia="en-US" w:bidi="ar-SA"/>
        </w:rPr>
        <w:t xml:space="preserve"> sửa đổi, bổ sung quy chế chi tiêu nội bộ cho phù hợp với quy định về cơ chế tài chính nhằm triển khai đến công chức, người lao động thực hiện về định mức chi tiêu và phân phối thu nhập trong nội bộ cơ quan, quản lý và sử dụng tài chính, tài sản công của cơ quan cho phù hợp, tiết kiệm, hiệu quả và thực hiện việc công khai tài chính đúng theo quy định pháp luật.</w:t>
      </w:r>
    </w:p>
    <w:p w:rsidR="00416780" w:rsidRPr="00416780" w:rsidRDefault="00416780" w:rsidP="00725B08">
      <w:pPr>
        <w:pStyle w:val="BodyText1"/>
        <w:spacing w:before="120" w:after="0"/>
        <w:ind w:firstLine="567"/>
        <w:jc w:val="both"/>
        <w:rPr>
          <w:rFonts w:eastAsia="Calibri"/>
          <w:bCs/>
          <w:lang w:val="en-US" w:eastAsia="en-US" w:bidi="ar-SA"/>
        </w:rPr>
      </w:pPr>
      <w:r>
        <w:rPr>
          <w:rFonts w:eastAsia="Calibri"/>
          <w:bCs/>
          <w:lang w:val="en-US" w:eastAsia="en-US" w:bidi="ar-SA"/>
        </w:rPr>
        <w:t xml:space="preserve">- </w:t>
      </w:r>
      <w:r w:rsidRPr="00416780">
        <w:rPr>
          <w:rFonts w:eastAsia="Calibri"/>
          <w:bCs/>
          <w:lang w:val="en-US" w:eastAsia="en-US" w:bidi="ar-SA"/>
        </w:rPr>
        <w:t xml:space="preserve">Sở KH&amp;CN đã thực hiện việc xây dựng Quy chế chi tiêu nội bộ của Sở và các đơn vị trực thuộc đảm bảo đúng </w:t>
      </w:r>
      <w:proofErr w:type="gramStart"/>
      <w:r w:rsidRPr="00416780">
        <w:rPr>
          <w:rFonts w:eastAsia="Calibri"/>
          <w:bCs/>
          <w:lang w:val="en-US" w:eastAsia="en-US" w:bidi="ar-SA"/>
        </w:rPr>
        <w:t>theo</w:t>
      </w:r>
      <w:proofErr w:type="gramEnd"/>
      <w:r w:rsidRPr="00416780">
        <w:rPr>
          <w:rFonts w:eastAsia="Calibri"/>
          <w:bCs/>
          <w:lang w:val="en-US" w:eastAsia="en-US" w:bidi="ar-SA"/>
        </w:rPr>
        <w:t xml:space="preserve"> quy định hiện hành.</w:t>
      </w:r>
    </w:p>
    <w:p w:rsidR="00FC5644" w:rsidRPr="00D26169" w:rsidRDefault="00D26169" w:rsidP="00725B08">
      <w:pPr>
        <w:pStyle w:val="BodyText1"/>
        <w:spacing w:before="120" w:after="0"/>
        <w:ind w:firstLine="567"/>
        <w:jc w:val="both"/>
        <w:rPr>
          <w:rFonts w:eastAsia="Calibri"/>
          <w:bCs/>
          <w:lang w:val="en-US" w:eastAsia="en-US" w:bidi="ar-SA"/>
        </w:rPr>
      </w:pPr>
      <w:bookmarkStart w:id="14" w:name="bookmark14"/>
      <w:bookmarkEnd w:id="14"/>
      <w:r>
        <w:rPr>
          <w:rFonts w:eastAsia="Calibri"/>
          <w:bCs/>
          <w:lang w:val="en-US" w:eastAsia="en-US" w:bidi="ar-SA"/>
        </w:rPr>
        <w:t xml:space="preserve">c) </w:t>
      </w:r>
      <w:r w:rsidR="00DF5FF2" w:rsidRPr="00D26169">
        <w:rPr>
          <w:rFonts w:eastAsia="Calibri"/>
          <w:bCs/>
          <w:lang w:val="en-US" w:eastAsia="en-US" w:bidi="ar-SA"/>
        </w:rPr>
        <w:t>Kết quả thực hiện quy tắc ứng xử của người có chức vụ, quyền hạ</w:t>
      </w:r>
      <w:r>
        <w:rPr>
          <w:rFonts w:eastAsia="Calibri"/>
          <w:bCs/>
          <w:lang w:val="en-US" w:eastAsia="en-US" w:bidi="ar-SA"/>
        </w:rPr>
        <w:t>n:</w:t>
      </w:r>
    </w:p>
    <w:p w:rsidR="00416780" w:rsidRPr="00416780" w:rsidRDefault="00416780" w:rsidP="00725B08">
      <w:pPr>
        <w:pStyle w:val="BodyText1"/>
        <w:spacing w:before="120" w:after="0"/>
        <w:ind w:firstLine="567"/>
        <w:jc w:val="both"/>
        <w:rPr>
          <w:rFonts w:eastAsia="Calibri"/>
          <w:bCs/>
          <w:lang w:val="en-US" w:eastAsia="en-US" w:bidi="ar-SA"/>
        </w:rPr>
      </w:pPr>
      <w:bookmarkStart w:id="15" w:name="bookmark15"/>
      <w:bookmarkEnd w:id="15"/>
      <w:r w:rsidRPr="00416780">
        <w:rPr>
          <w:rFonts w:eastAsia="Calibri"/>
          <w:bCs/>
          <w:lang w:val="en-US" w:eastAsia="en-US" w:bidi="ar-SA"/>
        </w:rPr>
        <w:t xml:space="preserve">- Thực hiện việc xây dưng quy tắc ứng xử trong thi hành công vụ </w:t>
      </w:r>
      <w:proofErr w:type="gramStart"/>
      <w:r w:rsidRPr="00416780">
        <w:rPr>
          <w:rFonts w:eastAsia="Calibri"/>
          <w:bCs/>
          <w:lang w:val="en-US" w:eastAsia="en-US" w:bidi="ar-SA"/>
        </w:rPr>
        <w:t>theo</w:t>
      </w:r>
      <w:proofErr w:type="gramEnd"/>
      <w:r w:rsidRPr="00416780">
        <w:rPr>
          <w:rFonts w:eastAsia="Calibri"/>
          <w:bCs/>
          <w:lang w:val="en-US" w:eastAsia="en-US" w:bidi="ar-SA"/>
        </w:rPr>
        <w:t xml:space="preserve"> quy định của pháp luật; thực hiện hiện nghiêm về công khai, minh bạch và trách nhiệm thực thi công vụ để nhân dân, doanh nghiệp đến liên hệ, giải quyết công việc.</w:t>
      </w:r>
    </w:p>
    <w:p w:rsidR="00416780" w:rsidRPr="00EB314C" w:rsidRDefault="00416780" w:rsidP="00725B08">
      <w:pPr>
        <w:pStyle w:val="BodyText1"/>
        <w:spacing w:before="120" w:after="0"/>
        <w:ind w:firstLine="567"/>
        <w:jc w:val="both"/>
        <w:rPr>
          <w:rFonts w:eastAsia="Calibri"/>
          <w:bCs/>
          <w:color w:val="auto"/>
          <w:lang w:val="en-US" w:eastAsia="en-US" w:bidi="ar-SA"/>
        </w:rPr>
      </w:pPr>
      <w:r w:rsidRPr="00416780">
        <w:rPr>
          <w:rFonts w:eastAsia="Calibri"/>
          <w:bCs/>
          <w:lang w:val="en-US" w:eastAsia="en-US" w:bidi="ar-SA"/>
        </w:rPr>
        <w:t>- Về xử lý trách nhiệm của người đứng đầu cơ quan, tổ chức đơn vị khi để</w:t>
      </w:r>
      <w:r w:rsidR="008A7003">
        <w:rPr>
          <w:rFonts w:eastAsia="Calibri"/>
          <w:bCs/>
          <w:lang w:val="en-US" w:eastAsia="en-US" w:bidi="ar-SA"/>
        </w:rPr>
        <w:t xml:space="preserve"> </w:t>
      </w:r>
      <w:r w:rsidRPr="00416780">
        <w:rPr>
          <w:rFonts w:eastAsia="Calibri"/>
          <w:bCs/>
          <w:lang w:val="en-US" w:eastAsia="en-US" w:bidi="ar-SA"/>
        </w:rPr>
        <w:t xml:space="preserve">xảy ra tham nhũng trong cơ quan, tổ chức, đơn vị mình phụ trách: </w:t>
      </w:r>
      <w:r w:rsidRPr="00EB314C">
        <w:rPr>
          <w:rFonts w:eastAsia="Calibri"/>
          <w:bCs/>
          <w:color w:val="auto"/>
          <w:lang w:val="en-US" w:eastAsia="en-US" w:bidi="ar-SA"/>
        </w:rPr>
        <w:t xml:space="preserve">Trong </w:t>
      </w:r>
      <w:r w:rsidR="00EB314C" w:rsidRPr="00EB314C">
        <w:rPr>
          <w:rFonts w:eastAsia="Calibri"/>
          <w:bCs/>
          <w:color w:val="auto"/>
          <w:lang w:val="en-US" w:eastAsia="en-US" w:bidi="ar-SA"/>
        </w:rPr>
        <w:t>kỳ báo cáo</w:t>
      </w:r>
      <w:r w:rsidRPr="00EB314C">
        <w:rPr>
          <w:rFonts w:eastAsia="Calibri"/>
          <w:bCs/>
          <w:color w:val="auto"/>
          <w:lang w:val="en-US" w:eastAsia="en-US" w:bidi="ar-SA"/>
        </w:rPr>
        <w:t xml:space="preserve"> chưa xảy ra vụ việc tham nhũng trong ngành.</w:t>
      </w:r>
    </w:p>
    <w:p w:rsidR="00FC5644" w:rsidRPr="00D26169" w:rsidRDefault="00D26169" w:rsidP="00E9562D">
      <w:pPr>
        <w:pStyle w:val="BodyText1"/>
        <w:spacing w:before="120" w:after="0"/>
        <w:ind w:right="-8" w:firstLine="567"/>
        <w:jc w:val="both"/>
        <w:rPr>
          <w:rFonts w:eastAsia="Calibri"/>
          <w:bCs/>
          <w:lang w:val="en-US" w:eastAsia="en-US" w:bidi="ar-SA"/>
        </w:rPr>
      </w:pPr>
      <w:r>
        <w:rPr>
          <w:rFonts w:eastAsia="Calibri"/>
          <w:bCs/>
          <w:lang w:val="en-US" w:eastAsia="en-US" w:bidi="ar-SA"/>
        </w:rPr>
        <w:t xml:space="preserve">d) </w:t>
      </w:r>
      <w:r w:rsidR="00DF5FF2" w:rsidRPr="00D26169">
        <w:rPr>
          <w:rFonts w:eastAsia="Calibri"/>
          <w:bCs/>
          <w:lang w:val="en-US" w:eastAsia="en-US" w:bidi="ar-SA"/>
        </w:rPr>
        <w:t>Kết quả thực hiện chuyển đổi vị trí công tác của người có chức vụ, quyền hạ</w:t>
      </w:r>
      <w:r>
        <w:rPr>
          <w:rFonts w:eastAsia="Calibri"/>
          <w:bCs/>
          <w:lang w:val="en-US" w:eastAsia="en-US" w:bidi="ar-SA"/>
        </w:rPr>
        <w:t>n:</w:t>
      </w:r>
    </w:p>
    <w:p w:rsidR="00D26169" w:rsidRPr="002138A1" w:rsidRDefault="00D92131" w:rsidP="00725B08">
      <w:pPr>
        <w:pStyle w:val="BodyText1"/>
        <w:spacing w:before="120" w:after="0"/>
        <w:ind w:firstLine="567"/>
        <w:jc w:val="both"/>
        <w:rPr>
          <w:rFonts w:eastAsia="Calibri"/>
          <w:bCs/>
          <w:lang w:val="en-US" w:eastAsia="en-US" w:bidi="ar-SA"/>
        </w:rPr>
      </w:pPr>
      <w:r>
        <w:rPr>
          <w:rFonts w:eastAsia="Calibri"/>
          <w:bCs/>
          <w:lang w:val="en-US" w:eastAsia="en-US" w:bidi="ar-SA"/>
        </w:rPr>
        <w:t xml:space="preserve">- </w:t>
      </w:r>
      <w:r w:rsidR="00DF5FF2" w:rsidRPr="00D26169">
        <w:rPr>
          <w:rFonts w:eastAsia="Calibri"/>
          <w:bCs/>
          <w:lang w:val="en-US" w:eastAsia="en-US" w:bidi="ar-SA"/>
        </w:rPr>
        <w:t>Xây dựng kế hoạch để triển khai và thực hiện nghiêm túc việc chuyển đổi vị trí công tác theo quy định tại Luật Phòng, chống tham nhũng năm 2018 và Nghị định số 59/2019/NĐ-CP ngày 01/7/2019 của Chính phủ quy định chi tiết m</w:t>
      </w:r>
      <w:r w:rsidR="00DF5FF2">
        <w:t xml:space="preserve">ột số điều và biện </w:t>
      </w:r>
      <w:r w:rsidR="00DF5FF2" w:rsidRPr="002138A1">
        <w:rPr>
          <w:rFonts w:eastAsia="Calibri"/>
          <w:bCs/>
          <w:lang w:val="en-US" w:eastAsia="en-US" w:bidi="ar-SA"/>
        </w:rPr>
        <w:t>pháp thi hành Luật Phòng, chố</w:t>
      </w:r>
      <w:r>
        <w:rPr>
          <w:rFonts w:eastAsia="Calibri"/>
          <w:bCs/>
          <w:lang w:val="en-US" w:eastAsia="en-US" w:bidi="ar-SA"/>
        </w:rPr>
        <w:t>ng tham nhũng.</w:t>
      </w:r>
    </w:p>
    <w:p w:rsidR="002138A1" w:rsidRPr="00EB314C" w:rsidRDefault="002138A1" w:rsidP="00725B08">
      <w:pPr>
        <w:pStyle w:val="BodyText1"/>
        <w:spacing w:before="120" w:after="0"/>
        <w:ind w:firstLine="567"/>
        <w:jc w:val="both"/>
        <w:rPr>
          <w:rFonts w:eastAsia="Calibri"/>
          <w:bCs/>
          <w:color w:val="auto"/>
          <w:lang w:val="en-US" w:eastAsia="en-US" w:bidi="ar-SA"/>
        </w:rPr>
      </w:pPr>
      <w:r w:rsidRPr="00EB314C">
        <w:rPr>
          <w:rFonts w:eastAsia="Calibri"/>
          <w:bCs/>
          <w:color w:val="auto"/>
          <w:lang w:val="en-US" w:eastAsia="en-US" w:bidi="ar-SA"/>
        </w:rPr>
        <w:t xml:space="preserve">- Về công tác tổ chức cán bộ: Trong </w:t>
      </w:r>
      <w:r w:rsidR="00EB314C" w:rsidRPr="00EB314C">
        <w:rPr>
          <w:rFonts w:eastAsia="Calibri"/>
          <w:bCs/>
          <w:color w:val="auto"/>
          <w:lang w:val="en-US" w:eastAsia="en-US" w:bidi="ar-SA"/>
        </w:rPr>
        <w:t xml:space="preserve">kỳ, </w:t>
      </w:r>
      <w:r w:rsidRPr="00EB314C">
        <w:rPr>
          <w:rFonts w:eastAsia="Calibri"/>
          <w:bCs/>
          <w:color w:val="auto"/>
          <w:lang w:val="en-US" w:eastAsia="en-US" w:bidi="ar-SA"/>
        </w:rPr>
        <w:t>đã thực hiện việc chuyển đổi vị trí việc làm (luân chuyển, điều động, bổ nhiệm công chức, viên chức) đối với công chức, viên chức, như sau:</w:t>
      </w:r>
    </w:p>
    <w:p w:rsidR="002138A1" w:rsidRPr="002138A1" w:rsidRDefault="002138A1" w:rsidP="00725B08">
      <w:pPr>
        <w:pStyle w:val="BodyText1"/>
        <w:spacing w:before="120" w:after="0"/>
        <w:ind w:firstLine="567"/>
        <w:jc w:val="both"/>
        <w:rPr>
          <w:rFonts w:eastAsia="Calibri"/>
          <w:bCs/>
          <w:lang w:val="en-US" w:eastAsia="en-US" w:bidi="ar-SA"/>
        </w:rPr>
      </w:pPr>
      <w:r w:rsidRPr="002138A1">
        <w:rPr>
          <w:rFonts w:eastAsia="Calibri"/>
          <w:bCs/>
          <w:lang w:val="en-US" w:eastAsia="en-US" w:bidi="ar-SA"/>
        </w:rPr>
        <w:t>+ Điều động bà Huỳnh Thị Thanh Thanh, Chuyên viên thực hiện nhiệm vụ</w:t>
      </w:r>
      <w:r w:rsidR="009329B0">
        <w:rPr>
          <w:rFonts w:eastAsia="Calibri"/>
          <w:bCs/>
          <w:lang w:val="en-US" w:eastAsia="en-US" w:bidi="ar-SA"/>
        </w:rPr>
        <w:t xml:space="preserve"> Văn thư</w:t>
      </w:r>
      <w:r w:rsidRPr="002138A1">
        <w:rPr>
          <w:rFonts w:eastAsia="Calibri"/>
          <w:bCs/>
          <w:lang w:val="en-US" w:eastAsia="en-US" w:bidi="ar-SA"/>
        </w:rPr>
        <w:t>-Lưu trữ Văn phòng Sở nhận nhiệm vụ Thanh tra Sở (Quyết định số</w:t>
      </w:r>
      <w:r w:rsidR="00EB314C">
        <w:rPr>
          <w:rFonts w:eastAsia="Calibri"/>
          <w:bCs/>
          <w:lang w:val="en-US" w:eastAsia="en-US" w:bidi="ar-SA"/>
        </w:rPr>
        <w:t xml:space="preserve"> 78/QĐ-SKHCN ngày 30/</w:t>
      </w:r>
      <w:r w:rsidRPr="002138A1">
        <w:rPr>
          <w:rFonts w:eastAsia="Calibri"/>
          <w:bCs/>
          <w:lang w:val="en-US" w:eastAsia="en-US" w:bidi="ar-SA"/>
        </w:rPr>
        <w:t>6/2023);</w:t>
      </w:r>
    </w:p>
    <w:p w:rsidR="002138A1" w:rsidRPr="002138A1" w:rsidRDefault="002138A1" w:rsidP="00725B08">
      <w:pPr>
        <w:pStyle w:val="BodyText1"/>
        <w:spacing w:before="120" w:after="0"/>
        <w:ind w:firstLine="567"/>
        <w:jc w:val="both"/>
        <w:rPr>
          <w:rFonts w:eastAsia="Calibri"/>
          <w:bCs/>
          <w:lang w:val="en-US" w:eastAsia="en-US" w:bidi="ar-SA"/>
        </w:rPr>
      </w:pPr>
      <w:proofErr w:type="gramStart"/>
      <w:r w:rsidRPr="002138A1">
        <w:rPr>
          <w:rFonts w:eastAsia="Calibri"/>
          <w:bCs/>
          <w:lang w:val="en-US" w:eastAsia="en-US" w:bidi="ar-SA"/>
        </w:rPr>
        <w:t xml:space="preserve">+ Điều động bà Nguyễn Thị Hồng Thủy, Chuyên viên Văn phòng Sở đến nhận nhiệm vụ tại Phòng Quản lý công nghệ (Quyết định số 77/QĐ-SKHCN ngày </w:t>
      </w:r>
      <w:r w:rsidR="00EB314C">
        <w:rPr>
          <w:rFonts w:eastAsia="Calibri"/>
          <w:bCs/>
          <w:lang w:val="en-US" w:eastAsia="en-US" w:bidi="ar-SA"/>
        </w:rPr>
        <w:lastRenderedPageBreak/>
        <w:t>30/</w:t>
      </w:r>
      <w:r w:rsidRPr="002138A1">
        <w:rPr>
          <w:rFonts w:eastAsia="Calibri"/>
          <w:bCs/>
          <w:lang w:val="en-US" w:eastAsia="en-US" w:bidi="ar-SA"/>
        </w:rPr>
        <w:t>6/2023).</w:t>
      </w:r>
      <w:proofErr w:type="gramEnd"/>
    </w:p>
    <w:p w:rsidR="002138A1" w:rsidRPr="00AC7A80" w:rsidRDefault="002138A1" w:rsidP="00725B08">
      <w:pPr>
        <w:pStyle w:val="BodyText1"/>
        <w:spacing w:before="120" w:after="0"/>
        <w:ind w:firstLine="567"/>
        <w:jc w:val="both"/>
        <w:rPr>
          <w:rFonts w:eastAsia="Calibri"/>
          <w:bCs/>
          <w:color w:val="FF0000"/>
          <w:lang w:val="en-US" w:eastAsia="en-US" w:bidi="ar-SA"/>
        </w:rPr>
      </w:pPr>
      <w:r w:rsidRPr="002138A1">
        <w:rPr>
          <w:rFonts w:eastAsia="Calibri"/>
          <w:bCs/>
          <w:lang w:val="en-US" w:eastAsia="en-US" w:bidi="ar-SA"/>
        </w:rPr>
        <w:t xml:space="preserve">Ngoài ra, đã tiếp nhận thực hiện việc điều động công chức, viên chức giữ các chức vụ lãnh đạo các phòng chuyên môn và đơn vị </w:t>
      </w:r>
      <w:r w:rsidRPr="00EB314C">
        <w:rPr>
          <w:rFonts w:eastAsia="Calibri"/>
          <w:bCs/>
          <w:color w:val="auto"/>
          <w:lang w:val="en-US" w:eastAsia="en-US" w:bidi="ar-SA"/>
        </w:rPr>
        <w:t xml:space="preserve">trực thuộc </w:t>
      </w:r>
      <w:r w:rsidR="00EB314C" w:rsidRPr="00EB314C">
        <w:rPr>
          <w:rFonts w:eastAsia="Calibri"/>
          <w:bCs/>
          <w:color w:val="auto"/>
          <w:lang w:val="en-US" w:eastAsia="en-US" w:bidi="ar-SA"/>
        </w:rPr>
        <w:t>S</w:t>
      </w:r>
      <w:r w:rsidRPr="00EB314C">
        <w:rPr>
          <w:rFonts w:eastAsia="Calibri"/>
          <w:bCs/>
          <w:color w:val="auto"/>
          <w:lang w:val="en-US" w:eastAsia="en-US" w:bidi="ar-SA"/>
        </w:rPr>
        <w:t>ở:</w:t>
      </w:r>
      <w:r w:rsidRPr="00AC7A80">
        <w:rPr>
          <w:rFonts w:eastAsia="Calibri"/>
          <w:bCs/>
          <w:color w:val="FF0000"/>
          <w:lang w:val="en-US" w:eastAsia="en-US" w:bidi="ar-SA"/>
        </w:rPr>
        <w:t xml:space="preserve"> </w:t>
      </w:r>
    </w:p>
    <w:p w:rsidR="002138A1" w:rsidRPr="00EB314C" w:rsidRDefault="002138A1" w:rsidP="00725B08">
      <w:pPr>
        <w:pStyle w:val="BodyText1"/>
        <w:spacing w:before="120" w:after="0"/>
        <w:ind w:firstLine="567"/>
        <w:jc w:val="both"/>
        <w:rPr>
          <w:rFonts w:eastAsia="Calibri"/>
          <w:bCs/>
          <w:color w:val="auto"/>
          <w:lang w:val="en-US" w:eastAsia="en-US" w:bidi="ar-SA"/>
        </w:rPr>
      </w:pPr>
      <w:r w:rsidRPr="00EB314C">
        <w:rPr>
          <w:rFonts w:eastAsia="Calibri"/>
          <w:bCs/>
          <w:color w:val="auto"/>
          <w:lang w:val="en-US" w:eastAsia="en-US" w:bidi="ar-SA"/>
        </w:rPr>
        <w:t>+ Điều động, bổ nhiệm ông Trầ</w:t>
      </w:r>
      <w:r w:rsidR="009D6168" w:rsidRPr="00EB314C">
        <w:rPr>
          <w:rFonts w:eastAsia="Calibri"/>
          <w:bCs/>
          <w:color w:val="auto"/>
          <w:lang w:val="en-US" w:eastAsia="en-US" w:bidi="ar-SA"/>
        </w:rPr>
        <w:t>n V</w:t>
      </w:r>
      <w:r w:rsidRPr="00EB314C">
        <w:rPr>
          <w:rFonts w:eastAsia="Calibri"/>
          <w:bCs/>
          <w:color w:val="auto"/>
          <w:lang w:val="en-US" w:eastAsia="en-US" w:bidi="ar-SA"/>
        </w:rPr>
        <w:t xml:space="preserve">ăn khang - Chi cục </w:t>
      </w:r>
      <w:r w:rsidR="00326DE4">
        <w:rPr>
          <w:rFonts w:eastAsia="Calibri"/>
          <w:bCs/>
          <w:color w:val="auto"/>
          <w:lang w:val="en-US" w:eastAsia="en-US" w:bidi="ar-SA"/>
        </w:rPr>
        <w:t>t</w:t>
      </w:r>
      <w:r w:rsidRPr="00EB314C">
        <w:rPr>
          <w:rFonts w:eastAsia="Calibri"/>
          <w:bCs/>
          <w:color w:val="auto"/>
          <w:lang w:val="en-US" w:eastAsia="en-US" w:bidi="ar-SA"/>
        </w:rPr>
        <w:t xml:space="preserve">rưởng </w:t>
      </w:r>
      <w:r w:rsidR="00326DE4">
        <w:rPr>
          <w:rFonts w:eastAsia="Calibri"/>
          <w:bCs/>
          <w:color w:val="auto"/>
          <w:lang w:val="en-US" w:eastAsia="en-US" w:bidi="ar-SA"/>
        </w:rPr>
        <w:t>C</w:t>
      </w:r>
      <w:r w:rsidRPr="00EB314C">
        <w:rPr>
          <w:rFonts w:eastAsia="Calibri"/>
          <w:bCs/>
          <w:color w:val="auto"/>
          <w:lang w:val="en-US" w:eastAsia="en-US" w:bidi="ar-SA"/>
        </w:rPr>
        <w:t>hi cụ</w:t>
      </w:r>
      <w:r w:rsidR="00EB314C" w:rsidRPr="00EB314C">
        <w:rPr>
          <w:rFonts w:eastAsia="Calibri"/>
          <w:bCs/>
          <w:color w:val="auto"/>
          <w:lang w:val="en-US" w:eastAsia="en-US" w:bidi="ar-SA"/>
        </w:rPr>
        <w:t>c T</w:t>
      </w:r>
      <w:r w:rsidRPr="00EB314C">
        <w:rPr>
          <w:rFonts w:eastAsia="Calibri"/>
          <w:bCs/>
          <w:color w:val="auto"/>
          <w:lang w:val="en-US" w:eastAsia="en-US" w:bidi="ar-SA"/>
        </w:rPr>
        <w:t>iêu chuẩ</w:t>
      </w:r>
      <w:r w:rsidR="00EB314C" w:rsidRPr="00EB314C">
        <w:rPr>
          <w:rFonts w:eastAsia="Calibri"/>
          <w:bCs/>
          <w:color w:val="auto"/>
          <w:lang w:val="en-US" w:eastAsia="en-US" w:bidi="ar-SA"/>
        </w:rPr>
        <w:t>n Đ</w:t>
      </w:r>
      <w:r w:rsidRPr="00EB314C">
        <w:rPr>
          <w:rFonts w:eastAsia="Calibri"/>
          <w:bCs/>
          <w:color w:val="auto"/>
          <w:lang w:val="en-US" w:eastAsia="en-US" w:bidi="ar-SA"/>
        </w:rPr>
        <w:t>o lườ</w:t>
      </w:r>
      <w:r w:rsidR="00EB314C" w:rsidRPr="00EB314C">
        <w:rPr>
          <w:rFonts w:eastAsia="Calibri"/>
          <w:bCs/>
          <w:color w:val="auto"/>
          <w:lang w:val="en-US" w:eastAsia="en-US" w:bidi="ar-SA"/>
        </w:rPr>
        <w:t>ng C</w:t>
      </w:r>
      <w:r w:rsidRPr="00EB314C">
        <w:rPr>
          <w:rFonts w:eastAsia="Calibri"/>
          <w:bCs/>
          <w:color w:val="auto"/>
          <w:lang w:val="en-US" w:eastAsia="en-US" w:bidi="ar-SA"/>
        </w:rPr>
        <w:t>hất lượng trực thuộc Sở KH</w:t>
      </w:r>
      <w:r w:rsidR="00EB314C" w:rsidRPr="00EB314C">
        <w:rPr>
          <w:rFonts w:eastAsia="Calibri"/>
          <w:bCs/>
          <w:color w:val="auto"/>
          <w:lang w:val="en-US" w:eastAsia="en-US" w:bidi="ar-SA"/>
        </w:rPr>
        <w:t>&amp;</w:t>
      </w:r>
      <w:r w:rsidRPr="00EB314C">
        <w:rPr>
          <w:rFonts w:eastAsia="Calibri"/>
          <w:bCs/>
          <w:color w:val="auto"/>
          <w:lang w:val="en-US" w:eastAsia="en-US" w:bidi="ar-SA"/>
        </w:rPr>
        <w:t>CN giữ chức vụ PGĐ BQL vườn quố</w:t>
      </w:r>
      <w:r w:rsidR="009D6168" w:rsidRPr="00EB314C">
        <w:rPr>
          <w:rFonts w:eastAsia="Calibri"/>
          <w:bCs/>
          <w:color w:val="auto"/>
          <w:lang w:val="en-US" w:eastAsia="en-US" w:bidi="ar-SA"/>
        </w:rPr>
        <w:t>c gia Núi C</w:t>
      </w:r>
      <w:r w:rsidRPr="00EB314C">
        <w:rPr>
          <w:rFonts w:eastAsia="Calibri"/>
          <w:bCs/>
          <w:color w:val="auto"/>
          <w:lang w:val="en-US" w:eastAsia="en-US" w:bidi="ar-SA"/>
        </w:rPr>
        <w:t>húa (Quyết định số 944/QĐ-UBND ngày 12/7</w:t>
      </w:r>
      <w:r w:rsidR="009D6168" w:rsidRPr="00EB314C">
        <w:rPr>
          <w:rFonts w:eastAsia="Calibri"/>
          <w:bCs/>
          <w:color w:val="auto"/>
          <w:lang w:val="en-US" w:eastAsia="en-US" w:bidi="ar-SA"/>
        </w:rPr>
        <w:t>/2023</w:t>
      </w:r>
      <w:r w:rsidRPr="00EB314C">
        <w:rPr>
          <w:rFonts w:eastAsia="Calibri"/>
          <w:bCs/>
          <w:color w:val="auto"/>
          <w:lang w:val="en-US" w:eastAsia="en-US" w:bidi="ar-SA"/>
        </w:rPr>
        <w:t xml:space="preserve"> của UBND tỉnh); </w:t>
      </w:r>
    </w:p>
    <w:p w:rsidR="002138A1" w:rsidRPr="002138A1" w:rsidRDefault="002138A1" w:rsidP="00725B08">
      <w:pPr>
        <w:pStyle w:val="BodyText1"/>
        <w:spacing w:before="120" w:after="0"/>
        <w:ind w:firstLine="567"/>
        <w:jc w:val="both"/>
        <w:rPr>
          <w:rFonts w:eastAsia="Calibri"/>
          <w:bCs/>
          <w:lang w:val="en-US" w:eastAsia="en-US" w:bidi="ar-SA"/>
        </w:rPr>
      </w:pPr>
      <w:r w:rsidRPr="002138A1">
        <w:rPr>
          <w:rFonts w:eastAsia="Calibri"/>
          <w:bCs/>
          <w:lang w:val="en-US" w:eastAsia="en-US" w:bidi="ar-SA"/>
        </w:rPr>
        <w:t xml:space="preserve">+ Điều động ông Nguyễn Quốc Thế Hiển công tác tại Sở </w:t>
      </w:r>
      <w:r w:rsidR="00326DE4" w:rsidRPr="00EB314C">
        <w:rPr>
          <w:rFonts w:eastAsia="Calibri"/>
          <w:bCs/>
          <w:color w:val="auto"/>
          <w:lang w:val="en-US" w:eastAsia="en-US" w:bidi="ar-SA"/>
        </w:rPr>
        <w:t xml:space="preserve">KH&amp;CN </w:t>
      </w:r>
      <w:r w:rsidRPr="002138A1">
        <w:rPr>
          <w:rFonts w:eastAsia="Calibri"/>
          <w:bCs/>
          <w:lang w:val="en-US" w:eastAsia="en-US" w:bidi="ar-SA"/>
        </w:rPr>
        <w:t>đến công tác tại Chi cục Tiêu chuẩn Đo lường Chất lượng (Quyết định số 132/QĐ-SNV ngày 29/6/2023 của Sở Nội vụ);</w:t>
      </w:r>
    </w:p>
    <w:p w:rsidR="002138A1" w:rsidRPr="002138A1" w:rsidRDefault="002138A1" w:rsidP="00725B08">
      <w:pPr>
        <w:pStyle w:val="BodyText1"/>
        <w:spacing w:before="120" w:after="0"/>
        <w:ind w:firstLine="567"/>
        <w:jc w:val="both"/>
        <w:rPr>
          <w:rFonts w:eastAsia="Calibri"/>
          <w:bCs/>
          <w:lang w:val="en-US" w:eastAsia="en-US" w:bidi="ar-SA"/>
        </w:rPr>
      </w:pPr>
      <w:r w:rsidRPr="002138A1">
        <w:rPr>
          <w:rFonts w:eastAsia="Calibri"/>
          <w:bCs/>
          <w:lang w:val="en-US" w:eastAsia="en-US" w:bidi="ar-SA"/>
        </w:rPr>
        <w:t xml:space="preserve">+ Điều động bà Nguyễn Thị Thiên Phương công tác tại Chi cục Tiêu chuẩn Đo lường Chất lượng đến công tác tại Sở </w:t>
      </w:r>
      <w:r w:rsidR="00326DE4" w:rsidRPr="00EB314C">
        <w:rPr>
          <w:rFonts w:eastAsia="Calibri"/>
          <w:bCs/>
          <w:color w:val="auto"/>
          <w:lang w:val="en-US" w:eastAsia="en-US" w:bidi="ar-SA"/>
        </w:rPr>
        <w:t xml:space="preserve">KH&amp;CN </w:t>
      </w:r>
      <w:r w:rsidRPr="002138A1">
        <w:rPr>
          <w:rFonts w:eastAsia="Calibri"/>
          <w:bCs/>
          <w:lang w:val="en-US" w:eastAsia="en-US" w:bidi="ar-SA"/>
        </w:rPr>
        <w:t>(Quyết định số 131/QĐ-SNV ngày 29/6/2023 của Sở Nội vụ).</w:t>
      </w:r>
    </w:p>
    <w:p w:rsidR="002138A1" w:rsidRPr="002138A1" w:rsidRDefault="002138A1" w:rsidP="00725B08">
      <w:pPr>
        <w:pStyle w:val="BodyText1"/>
        <w:spacing w:before="120" w:after="0"/>
        <w:ind w:firstLine="567"/>
        <w:jc w:val="both"/>
        <w:rPr>
          <w:rFonts w:eastAsia="Calibri"/>
          <w:bCs/>
          <w:lang w:val="en-US" w:eastAsia="en-US" w:bidi="ar-SA"/>
        </w:rPr>
      </w:pPr>
      <w:r w:rsidRPr="002138A1">
        <w:rPr>
          <w:rFonts w:eastAsia="Calibri"/>
          <w:bCs/>
          <w:lang w:val="en-US" w:eastAsia="en-US" w:bidi="ar-SA"/>
        </w:rPr>
        <w:t xml:space="preserve">đ) Kết quả thực hiện công tác cải cách hành chính, ứng dụng khoa học công nghệ và thanh toán không dùng tiền mặt: </w:t>
      </w:r>
    </w:p>
    <w:p w:rsidR="002138A1" w:rsidRPr="002138A1" w:rsidRDefault="002138A1" w:rsidP="00725B08">
      <w:pPr>
        <w:pStyle w:val="BodyText1"/>
        <w:spacing w:before="120" w:after="0"/>
        <w:ind w:firstLine="567"/>
        <w:jc w:val="both"/>
        <w:rPr>
          <w:rFonts w:eastAsia="Calibri"/>
          <w:bCs/>
          <w:lang w:val="en-US" w:eastAsia="en-US" w:bidi="ar-SA"/>
        </w:rPr>
      </w:pPr>
      <w:r w:rsidRPr="002138A1">
        <w:rPr>
          <w:rFonts w:eastAsia="Calibri"/>
          <w:bCs/>
          <w:lang w:val="en-US" w:eastAsia="en-US" w:bidi="ar-SA"/>
        </w:rPr>
        <w:t xml:space="preserve">- Đã triển khai công tác tuyên truyền cải cách hành chính thuộc lĩnh vực của ngành </w:t>
      </w:r>
      <w:r w:rsidR="004F5C1A" w:rsidRPr="002138A1">
        <w:rPr>
          <w:rFonts w:eastAsia="Calibri"/>
          <w:bCs/>
          <w:lang w:val="en-US" w:eastAsia="en-US" w:bidi="ar-SA"/>
        </w:rPr>
        <w:t xml:space="preserve">KH&amp;CN </w:t>
      </w:r>
      <w:bookmarkStart w:id="16" w:name="_GoBack"/>
      <w:bookmarkEnd w:id="16"/>
      <w:r w:rsidRPr="002138A1">
        <w:rPr>
          <w:rFonts w:eastAsia="Calibri"/>
          <w:bCs/>
          <w:lang w:val="en-US" w:eastAsia="en-US" w:bidi="ar-SA"/>
        </w:rPr>
        <w:t>đảm bảo kịp thời, đúng theo quy định.</w:t>
      </w:r>
    </w:p>
    <w:p w:rsidR="002138A1" w:rsidRPr="002138A1" w:rsidRDefault="002138A1" w:rsidP="00725B08">
      <w:pPr>
        <w:pStyle w:val="BodyText1"/>
        <w:spacing w:before="120" w:after="0"/>
        <w:ind w:firstLine="567"/>
        <w:jc w:val="both"/>
        <w:rPr>
          <w:rFonts w:eastAsia="Calibri"/>
          <w:bCs/>
          <w:lang w:val="en-US" w:eastAsia="en-US" w:bidi="ar-SA"/>
        </w:rPr>
      </w:pPr>
      <w:r w:rsidRPr="002138A1">
        <w:rPr>
          <w:rFonts w:eastAsia="Calibri"/>
          <w:bCs/>
          <w:lang w:val="en-US" w:eastAsia="en-US" w:bidi="ar-SA"/>
        </w:rPr>
        <w:t>- Công bố và thực hiện hệ thống quản lý chất lượng phù hợp theo tiêu chuẩn TCVN ISO 9001:2015 vào công tác quản lý nhà nước tại Văn phòng Sở KH&amp;CN và Chi cục Tiêu chuẩn Đo lường Chất lượng, thực hiện đánh giá chất lượng nội bộ thường xuyên nhằm duy trì và cải tiến quy trình tác nghiệp nhằm cung cấp cho tổ chức, cá nhân những dịch vụ hành chính công.</w:t>
      </w:r>
    </w:p>
    <w:p w:rsidR="002138A1" w:rsidRPr="002138A1" w:rsidRDefault="002138A1" w:rsidP="00725B08">
      <w:pPr>
        <w:pStyle w:val="BodyText1"/>
        <w:spacing w:before="120" w:after="0"/>
        <w:ind w:firstLine="567"/>
        <w:jc w:val="both"/>
        <w:rPr>
          <w:rFonts w:eastAsia="Calibri"/>
          <w:bCs/>
          <w:lang w:val="en-US" w:eastAsia="en-US" w:bidi="ar-SA"/>
        </w:rPr>
      </w:pPr>
      <w:r w:rsidRPr="002138A1">
        <w:rPr>
          <w:rFonts w:eastAsia="Calibri"/>
          <w:bCs/>
          <w:lang w:val="en-US" w:eastAsia="en-US" w:bidi="ar-SA"/>
        </w:rPr>
        <w:t>- Áp dụng văn phòng điện tử (TD-Office) để điều hành giải quyết công việc toàn ngành.</w:t>
      </w:r>
    </w:p>
    <w:p w:rsidR="002138A1" w:rsidRPr="002138A1" w:rsidRDefault="002138A1" w:rsidP="00725B08">
      <w:pPr>
        <w:pStyle w:val="BodyText1"/>
        <w:spacing w:before="120" w:after="0"/>
        <w:ind w:firstLine="567"/>
        <w:jc w:val="both"/>
        <w:rPr>
          <w:rFonts w:eastAsia="Calibri"/>
          <w:bCs/>
          <w:lang w:val="en-US" w:eastAsia="en-US" w:bidi="ar-SA"/>
        </w:rPr>
      </w:pPr>
      <w:r w:rsidRPr="002138A1">
        <w:rPr>
          <w:rFonts w:eastAsia="Calibri"/>
          <w:bCs/>
          <w:lang w:val="en-US" w:eastAsia="en-US" w:bidi="ar-SA"/>
        </w:rPr>
        <w:t>- Toàn ngành KH&amp;CN đã thực hiện việc thanh toán, và trả lương qua tài khoản.</w:t>
      </w:r>
    </w:p>
    <w:p w:rsidR="002138A1" w:rsidRDefault="002138A1" w:rsidP="00725B08">
      <w:pPr>
        <w:pStyle w:val="BodyText1"/>
        <w:spacing w:before="120" w:after="0"/>
        <w:ind w:firstLine="567"/>
        <w:jc w:val="both"/>
        <w:rPr>
          <w:lang w:val="en-US"/>
        </w:rPr>
      </w:pPr>
      <w:bookmarkStart w:id="17" w:name="bookmark19"/>
      <w:bookmarkEnd w:id="17"/>
      <w:r w:rsidRPr="0029113E">
        <w:t>e) Kết quả thực hiện các quy định về kiểm soát tài sản, thu nhập của người có chức, quyền hạn:</w:t>
      </w:r>
      <w:r>
        <w:rPr>
          <w:lang w:val="en-US"/>
        </w:rPr>
        <w:t xml:space="preserve"> </w:t>
      </w:r>
      <w:r>
        <w:rPr>
          <w:rFonts w:eastAsia="Calibri"/>
          <w:bCs/>
          <w:lang w:val="en-US" w:eastAsia="en-US" w:bidi="ar-SA"/>
        </w:rPr>
        <w:t xml:space="preserve">Trong kỳ báo cáo, </w:t>
      </w:r>
      <w:r w:rsidRPr="0029113E">
        <w:t>không phát sinh trường hợp phải kê khai tài sản.</w:t>
      </w:r>
      <w:bookmarkStart w:id="18" w:name="bookmark22"/>
      <w:bookmarkStart w:id="19" w:name="bookmark20"/>
      <w:bookmarkStart w:id="20" w:name="bookmark21"/>
      <w:bookmarkStart w:id="21" w:name="bookmark23"/>
      <w:bookmarkEnd w:id="18"/>
    </w:p>
    <w:p w:rsidR="00FC5644" w:rsidRPr="002138A1" w:rsidRDefault="002138A1" w:rsidP="00725B08">
      <w:pPr>
        <w:pStyle w:val="BodyText1"/>
        <w:spacing w:before="120" w:after="0"/>
        <w:ind w:firstLine="567"/>
        <w:jc w:val="both"/>
        <w:rPr>
          <w:rFonts w:eastAsia="Calibri"/>
          <w:b/>
          <w:bCs/>
          <w:lang w:val="en-US" w:eastAsia="en-US" w:bidi="ar-SA"/>
        </w:rPr>
      </w:pPr>
      <w:r w:rsidRPr="002138A1">
        <w:rPr>
          <w:b/>
          <w:lang w:val="en-US"/>
        </w:rPr>
        <w:t xml:space="preserve">3. </w:t>
      </w:r>
      <w:r w:rsidR="00DF5FF2" w:rsidRPr="002138A1">
        <w:rPr>
          <w:b/>
        </w:rPr>
        <w:t>Kết quả phát hiện, xử lý tham nhũng trong cơ quan, tổ chức, đơn vị</w:t>
      </w:r>
      <w:bookmarkEnd w:id="19"/>
      <w:bookmarkEnd w:id="20"/>
      <w:bookmarkEnd w:id="21"/>
    </w:p>
    <w:p w:rsidR="0085307F" w:rsidRPr="0085307F" w:rsidRDefault="00DF5FF2" w:rsidP="00725B08">
      <w:pPr>
        <w:pStyle w:val="BodyText1"/>
        <w:spacing w:before="120" w:after="0"/>
        <w:ind w:firstLine="567"/>
        <w:jc w:val="both"/>
        <w:rPr>
          <w:rFonts w:eastAsia="Calibri"/>
          <w:bCs/>
          <w:lang w:val="en-US" w:eastAsia="en-US" w:bidi="ar-SA"/>
        </w:rPr>
      </w:pPr>
      <w:r w:rsidRPr="0085307F">
        <w:rPr>
          <w:rFonts w:eastAsia="Calibri"/>
          <w:bCs/>
          <w:lang w:val="en-US" w:eastAsia="en-US" w:bidi="ar-SA"/>
        </w:rPr>
        <w:t xml:space="preserve">Tổng số vụ việc, đối tượng tham nhũng được phát hiện; tổng số tiền, tài sản tham nhũng </w:t>
      </w:r>
      <w:r w:rsidR="0085307F" w:rsidRPr="0085307F">
        <w:rPr>
          <w:rFonts w:eastAsia="Calibri"/>
          <w:bCs/>
          <w:lang w:val="en-US" w:eastAsia="en-US" w:bidi="ar-SA"/>
        </w:rPr>
        <w:t>được phát hiện trong kỳ báo cáo:</w:t>
      </w:r>
      <w:bookmarkStart w:id="22" w:name="bookmark24"/>
      <w:bookmarkEnd w:id="22"/>
    </w:p>
    <w:p w:rsidR="00FC5644" w:rsidRPr="0085307F" w:rsidRDefault="0085307F" w:rsidP="00725B08">
      <w:pPr>
        <w:pStyle w:val="BodyText1"/>
        <w:spacing w:before="120" w:after="0"/>
        <w:ind w:firstLine="567"/>
        <w:jc w:val="both"/>
        <w:rPr>
          <w:rFonts w:eastAsia="Calibri"/>
          <w:bCs/>
          <w:lang w:val="en-US" w:eastAsia="en-US" w:bidi="ar-SA"/>
        </w:rPr>
      </w:pPr>
      <w:r w:rsidRPr="0085307F">
        <w:rPr>
          <w:rFonts w:eastAsia="Calibri"/>
          <w:bCs/>
          <w:lang w:val="en-US" w:eastAsia="en-US" w:bidi="ar-SA"/>
        </w:rPr>
        <w:t xml:space="preserve">a) </w:t>
      </w:r>
      <w:r w:rsidR="00DF5FF2" w:rsidRPr="0085307F">
        <w:rPr>
          <w:rFonts w:eastAsia="Calibri"/>
          <w:bCs/>
          <w:lang w:val="en-US" w:eastAsia="en-US" w:bidi="ar-SA"/>
        </w:rPr>
        <w:t xml:space="preserve">Kết quả phát hiện, xử lý tham nhũng qua hoạt động giám sát, kiểm tra và tự kiểm tra nội bộ của các cơ quan, tổ chức, đơn vị thuộc phạm </w:t>
      </w:r>
      <w:proofErr w:type="gramStart"/>
      <w:r w:rsidR="00DF5FF2" w:rsidRPr="0085307F">
        <w:rPr>
          <w:rFonts w:eastAsia="Calibri"/>
          <w:bCs/>
          <w:lang w:val="en-US" w:eastAsia="en-US" w:bidi="ar-SA"/>
        </w:rPr>
        <w:t>vi</w:t>
      </w:r>
      <w:proofErr w:type="gramEnd"/>
      <w:r w:rsidR="00DF5FF2" w:rsidRPr="0085307F">
        <w:rPr>
          <w:rFonts w:eastAsia="Calibri"/>
          <w:bCs/>
          <w:lang w:val="en-US" w:eastAsia="en-US" w:bidi="ar-SA"/>
        </w:rPr>
        <w:t xml:space="preserve"> quản lý: Không có.</w:t>
      </w:r>
    </w:p>
    <w:p w:rsidR="00FC5644" w:rsidRPr="0085307F" w:rsidRDefault="0085307F" w:rsidP="00725B08">
      <w:pPr>
        <w:pStyle w:val="BodyText1"/>
        <w:spacing w:before="120" w:after="0"/>
        <w:ind w:firstLine="567"/>
        <w:jc w:val="both"/>
        <w:rPr>
          <w:rFonts w:eastAsia="Calibri"/>
          <w:bCs/>
          <w:lang w:val="en-US" w:eastAsia="en-US" w:bidi="ar-SA"/>
        </w:rPr>
      </w:pPr>
      <w:bookmarkStart w:id="23" w:name="bookmark25"/>
      <w:bookmarkStart w:id="24" w:name="bookmark26"/>
      <w:bookmarkEnd w:id="23"/>
      <w:bookmarkEnd w:id="24"/>
      <w:r>
        <w:rPr>
          <w:rFonts w:eastAsia="Calibri"/>
          <w:bCs/>
          <w:lang w:val="en-US" w:eastAsia="en-US" w:bidi="ar-SA"/>
        </w:rPr>
        <w:t xml:space="preserve">b) </w:t>
      </w:r>
      <w:r w:rsidR="00DF5FF2" w:rsidRPr="0085307F">
        <w:rPr>
          <w:rFonts w:eastAsia="Calibri"/>
          <w:bCs/>
          <w:lang w:val="en-US" w:eastAsia="en-US" w:bidi="ar-SA"/>
        </w:rPr>
        <w:t xml:space="preserve">Kết quả phát hiện </w:t>
      </w:r>
      <w:proofErr w:type="gramStart"/>
      <w:r w:rsidR="00DF5FF2" w:rsidRPr="0085307F">
        <w:rPr>
          <w:rFonts w:eastAsia="Calibri"/>
          <w:bCs/>
          <w:lang w:val="en-US" w:eastAsia="en-US" w:bidi="ar-SA"/>
        </w:rPr>
        <w:t>vi</w:t>
      </w:r>
      <w:proofErr w:type="gramEnd"/>
      <w:r w:rsidR="00DF5FF2" w:rsidRPr="0085307F">
        <w:rPr>
          <w:rFonts w:eastAsia="Calibri"/>
          <w:bCs/>
          <w:lang w:val="en-US" w:eastAsia="en-US" w:bidi="ar-SA"/>
        </w:rPr>
        <w:t xml:space="preserve"> phạm, tham nhũng qua hoạt động thanh tra, kiểm toán: Không có.</w:t>
      </w:r>
    </w:p>
    <w:p w:rsidR="0085307F" w:rsidRDefault="0085307F" w:rsidP="00725B08">
      <w:pPr>
        <w:pStyle w:val="BodyText1"/>
        <w:spacing w:before="120" w:after="0"/>
        <w:ind w:firstLine="567"/>
        <w:jc w:val="both"/>
        <w:rPr>
          <w:rFonts w:eastAsia="Calibri"/>
          <w:bCs/>
          <w:lang w:val="en-US" w:eastAsia="en-US" w:bidi="ar-SA"/>
        </w:rPr>
      </w:pPr>
      <w:bookmarkStart w:id="25" w:name="bookmark27"/>
      <w:bookmarkEnd w:id="25"/>
      <w:r>
        <w:rPr>
          <w:rFonts w:eastAsia="Calibri"/>
          <w:bCs/>
          <w:lang w:val="en-US" w:eastAsia="en-US" w:bidi="ar-SA"/>
        </w:rPr>
        <w:t xml:space="preserve">c) </w:t>
      </w:r>
      <w:r w:rsidR="00DF5FF2" w:rsidRPr="0085307F">
        <w:rPr>
          <w:rFonts w:eastAsia="Calibri"/>
          <w:bCs/>
          <w:lang w:val="en-US" w:eastAsia="en-US" w:bidi="ar-SA"/>
        </w:rPr>
        <w:t>Kiến nghị xử lý vi phạm phát hiện qua hoạt động thanh tra, kiểm toán (Kiến nghị xử lý về: kinh tế, kiểm điểm rút kinh nghiệm, xử lý hành chính, hình sự và xử lý khác; sửa đổi, bổ sung, hủy bỏ các cơ chế, chính sách, văn bản quy phạm pháp luật, văn bản quản lý, điều hành...): Không có.</w:t>
      </w:r>
      <w:bookmarkStart w:id="26" w:name="bookmark28"/>
      <w:bookmarkStart w:id="27" w:name="bookmark29"/>
      <w:bookmarkEnd w:id="26"/>
      <w:bookmarkEnd w:id="27"/>
    </w:p>
    <w:p w:rsidR="0085307F" w:rsidRDefault="0085307F" w:rsidP="00725B08">
      <w:pPr>
        <w:pStyle w:val="BodyText1"/>
        <w:spacing w:before="120" w:after="0"/>
        <w:ind w:firstLine="567"/>
        <w:jc w:val="both"/>
        <w:rPr>
          <w:rFonts w:eastAsia="Calibri"/>
          <w:bCs/>
          <w:lang w:val="en-US" w:eastAsia="en-US" w:bidi="ar-SA"/>
        </w:rPr>
      </w:pPr>
      <w:r>
        <w:rPr>
          <w:rFonts w:eastAsia="Calibri"/>
          <w:bCs/>
          <w:lang w:val="en-US" w:eastAsia="en-US" w:bidi="ar-SA"/>
        </w:rPr>
        <w:t xml:space="preserve">d) </w:t>
      </w:r>
      <w:r w:rsidR="00DF5FF2">
        <w:t xml:space="preserve">Kết quả xem xét phản ánh, báo cáo về hành </w:t>
      </w:r>
      <w:proofErr w:type="gramStart"/>
      <w:r w:rsidR="00DF5FF2">
        <w:t>vi</w:t>
      </w:r>
      <w:proofErr w:type="gramEnd"/>
      <w:r w:rsidR="00DF5FF2">
        <w:t xml:space="preserve"> tham nhũng; việc phát hiện, </w:t>
      </w:r>
      <w:r w:rsidR="00DF5FF2">
        <w:lastRenderedPageBreak/>
        <w:t>xử lý tham nhũng qua xem xét phản ánh, báo cáo về hành vi tham nhũng và qua công tác giải quyết khiếu nại, tố cáo: Không có.</w:t>
      </w:r>
      <w:bookmarkStart w:id="28" w:name="bookmark30"/>
      <w:bookmarkEnd w:id="28"/>
    </w:p>
    <w:p w:rsidR="00FC5644" w:rsidRPr="0085307F" w:rsidRDefault="0085307F" w:rsidP="00725B08">
      <w:pPr>
        <w:pStyle w:val="BodyText1"/>
        <w:spacing w:before="120" w:after="0"/>
        <w:ind w:firstLine="567"/>
        <w:jc w:val="both"/>
        <w:rPr>
          <w:rFonts w:eastAsia="Calibri"/>
          <w:bCs/>
          <w:lang w:val="en-US" w:eastAsia="en-US" w:bidi="ar-SA"/>
        </w:rPr>
      </w:pPr>
      <w:r>
        <w:rPr>
          <w:rFonts w:eastAsia="Calibri"/>
          <w:bCs/>
          <w:lang w:val="en-US" w:eastAsia="en-US" w:bidi="ar-SA"/>
        </w:rPr>
        <w:t xml:space="preserve">đ) </w:t>
      </w:r>
      <w:r w:rsidR="00DF5FF2">
        <w:t>Kết quả rà soát, phát hiện tham nhũng qua các hoạt động khác: Không có.</w:t>
      </w:r>
    </w:p>
    <w:p w:rsidR="0085307F" w:rsidRDefault="0085307F" w:rsidP="00725B08">
      <w:pPr>
        <w:pStyle w:val="BodyText1"/>
        <w:spacing w:before="120" w:after="0"/>
        <w:ind w:firstLine="567"/>
        <w:jc w:val="both"/>
        <w:rPr>
          <w:lang w:val="en-US"/>
        </w:rPr>
      </w:pPr>
      <w:r>
        <w:rPr>
          <w:lang w:val="en-US"/>
        </w:rPr>
        <w:t xml:space="preserve">e) </w:t>
      </w:r>
      <w:r w:rsidR="00DF5FF2">
        <w:t xml:space="preserve">Kết quả điều tra, truy tố, xét xử các vụ tham nhũng trong phạm </w:t>
      </w:r>
      <w:proofErr w:type="gramStart"/>
      <w:r w:rsidR="00DF5FF2">
        <w:t>vi</w:t>
      </w:r>
      <w:proofErr w:type="gramEnd"/>
      <w:r w:rsidR="00DF5FF2">
        <w:t xml:space="preserve"> theo dõi, quản lý của bộ, ngành, địa phương: Không có.</w:t>
      </w:r>
      <w:bookmarkStart w:id="29" w:name="bookmark31"/>
      <w:bookmarkEnd w:id="29"/>
    </w:p>
    <w:p w:rsidR="0085307F" w:rsidRDefault="0085307F" w:rsidP="00725B08">
      <w:pPr>
        <w:pStyle w:val="BodyText1"/>
        <w:spacing w:before="120" w:after="0"/>
        <w:ind w:firstLine="567"/>
        <w:jc w:val="both"/>
        <w:rPr>
          <w:lang w:val="en-US"/>
        </w:rPr>
      </w:pPr>
      <w:r>
        <w:rPr>
          <w:lang w:val="en-US"/>
        </w:rPr>
        <w:t xml:space="preserve">f) </w:t>
      </w:r>
      <w:r w:rsidR="00DF5FF2">
        <w:t>Kết quả xử lý tài sản tham nhũng.</w:t>
      </w:r>
      <w:bookmarkStart w:id="30" w:name="bookmark32"/>
      <w:bookmarkEnd w:id="30"/>
    </w:p>
    <w:p w:rsidR="0085307F" w:rsidRDefault="0085307F" w:rsidP="00725B08">
      <w:pPr>
        <w:pStyle w:val="BodyText1"/>
        <w:spacing w:before="120" w:after="0"/>
        <w:ind w:firstLine="567"/>
        <w:jc w:val="both"/>
        <w:rPr>
          <w:lang w:val="en-US"/>
        </w:rPr>
      </w:pPr>
      <w:r>
        <w:rPr>
          <w:lang w:val="en-US"/>
        </w:rPr>
        <w:t xml:space="preserve">- </w:t>
      </w:r>
      <w:r w:rsidR="00DF5FF2">
        <w:t>Tổng số tiền, tài sản tham nhũng phát hiện được: Không có.</w:t>
      </w:r>
      <w:bookmarkStart w:id="31" w:name="bookmark33"/>
      <w:bookmarkEnd w:id="31"/>
    </w:p>
    <w:p w:rsidR="0085307F" w:rsidRDefault="0085307F" w:rsidP="00725B08">
      <w:pPr>
        <w:pStyle w:val="BodyText1"/>
        <w:spacing w:before="120" w:after="0"/>
        <w:ind w:firstLine="567"/>
        <w:jc w:val="both"/>
        <w:rPr>
          <w:lang w:val="en-US"/>
        </w:rPr>
      </w:pPr>
      <w:r>
        <w:rPr>
          <w:lang w:val="en-US"/>
        </w:rPr>
        <w:t xml:space="preserve">- </w:t>
      </w:r>
      <w:r w:rsidR="00DF5FF2">
        <w:t xml:space="preserve">Kết quả </w:t>
      </w:r>
      <w:proofErr w:type="gramStart"/>
      <w:r w:rsidR="00DF5FF2">
        <w:t>thu</w:t>
      </w:r>
      <w:proofErr w:type="gramEnd"/>
      <w:r w:rsidR="00DF5FF2">
        <w:t xml:space="preserve"> hồi tài sản tham nhũng:</w:t>
      </w:r>
    </w:p>
    <w:p w:rsidR="00FC5644" w:rsidRDefault="0085307F" w:rsidP="00725B08">
      <w:pPr>
        <w:pStyle w:val="BodyText1"/>
        <w:spacing w:before="120" w:after="0"/>
        <w:ind w:firstLine="567"/>
        <w:jc w:val="both"/>
      </w:pPr>
      <w:r>
        <w:rPr>
          <w:lang w:val="en-US"/>
        </w:rPr>
        <w:t xml:space="preserve">+ </w:t>
      </w:r>
      <w:r w:rsidR="00DF5FF2">
        <w:t xml:space="preserve">Kết quả </w:t>
      </w:r>
      <w:proofErr w:type="gramStart"/>
      <w:r w:rsidR="00DF5FF2">
        <w:t>thu</w:t>
      </w:r>
      <w:proofErr w:type="gramEnd"/>
      <w:r w:rsidR="00DF5FF2">
        <w:t xml:space="preserve"> hồi bằng biện pháp hành chính: Không có.</w:t>
      </w:r>
    </w:p>
    <w:p w:rsidR="0085307F" w:rsidRDefault="00DF5FF2" w:rsidP="00725B08">
      <w:pPr>
        <w:pStyle w:val="BodyText1"/>
        <w:spacing w:before="120" w:after="0"/>
        <w:ind w:firstLine="567"/>
        <w:jc w:val="both"/>
        <w:rPr>
          <w:lang w:val="en-US"/>
        </w:rPr>
      </w:pPr>
      <w:r>
        <w:t>+ Kết quả thu hồi bằng biện pháp tư pháp: Không có.</w:t>
      </w:r>
      <w:bookmarkStart w:id="32" w:name="bookmark34"/>
      <w:bookmarkEnd w:id="32"/>
    </w:p>
    <w:p w:rsidR="0085307F" w:rsidRDefault="0085307F" w:rsidP="00725B08">
      <w:pPr>
        <w:pStyle w:val="BodyText1"/>
        <w:spacing w:before="120" w:after="0"/>
        <w:ind w:firstLine="567"/>
        <w:jc w:val="both"/>
        <w:rPr>
          <w:lang w:val="en-US"/>
        </w:rPr>
      </w:pPr>
      <w:r>
        <w:rPr>
          <w:lang w:val="en-US"/>
        </w:rPr>
        <w:t xml:space="preserve">g) </w:t>
      </w:r>
      <w:r w:rsidR="00DF5FF2">
        <w:t>Kết quả xử lý trách nhiệm của người đứng đầu</w:t>
      </w:r>
      <w:r>
        <w:rPr>
          <w:lang w:val="en-US"/>
        </w:rPr>
        <w:t>:</w:t>
      </w:r>
      <w:bookmarkStart w:id="33" w:name="bookmark35"/>
      <w:bookmarkEnd w:id="33"/>
    </w:p>
    <w:p w:rsidR="0085307F" w:rsidRDefault="0085307F" w:rsidP="00725B08">
      <w:pPr>
        <w:pStyle w:val="BodyText1"/>
        <w:spacing w:before="120" w:after="0"/>
        <w:ind w:firstLine="567"/>
        <w:jc w:val="both"/>
        <w:rPr>
          <w:lang w:val="en-US"/>
        </w:rPr>
      </w:pPr>
      <w:r>
        <w:rPr>
          <w:lang w:val="en-US"/>
        </w:rPr>
        <w:t xml:space="preserve">- </w:t>
      </w:r>
      <w:r w:rsidR="00DF5FF2">
        <w:t>Kết quả thực hiện quy định về trách nhiệm của người đứng đầu: Không có.</w:t>
      </w:r>
      <w:bookmarkStart w:id="34" w:name="bookmark36"/>
      <w:bookmarkEnd w:id="34"/>
    </w:p>
    <w:p w:rsidR="0085307F" w:rsidRDefault="0085307F" w:rsidP="00725B08">
      <w:pPr>
        <w:pStyle w:val="BodyText1"/>
        <w:spacing w:before="120" w:after="0"/>
        <w:ind w:firstLine="567"/>
        <w:jc w:val="both"/>
        <w:rPr>
          <w:lang w:val="en-US"/>
        </w:rPr>
      </w:pPr>
      <w:r>
        <w:rPr>
          <w:lang w:val="en-US"/>
        </w:rPr>
        <w:t xml:space="preserve">- </w:t>
      </w:r>
      <w:r w:rsidR="00DF5FF2">
        <w:t>Kết quả áp dụng biện pháp tạm đình chỉ công tác, tạm thời chuyển sang vị trí khác: Không có.</w:t>
      </w:r>
      <w:bookmarkStart w:id="35" w:name="bookmark37"/>
      <w:bookmarkEnd w:id="35"/>
    </w:p>
    <w:p w:rsidR="0085307F" w:rsidRDefault="0085307F" w:rsidP="00725B08">
      <w:pPr>
        <w:pStyle w:val="BodyText1"/>
        <w:spacing w:before="120" w:after="0"/>
        <w:ind w:firstLine="567"/>
        <w:jc w:val="both"/>
        <w:rPr>
          <w:lang w:val="en-US"/>
        </w:rPr>
      </w:pPr>
      <w:r>
        <w:rPr>
          <w:lang w:val="en-US"/>
        </w:rPr>
        <w:t xml:space="preserve">- </w:t>
      </w:r>
      <w:r w:rsidR="00DF5FF2">
        <w:t>Kết quả xử lý trách nhiệm của người đứng đầu, cấp phó của người đứng đầu khi để xảy ra tham nhũng: Không có.</w:t>
      </w:r>
      <w:bookmarkStart w:id="36" w:name="bookmark38"/>
      <w:bookmarkEnd w:id="36"/>
    </w:p>
    <w:p w:rsidR="0085307F" w:rsidRDefault="0085307F" w:rsidP="00725B08">
      <w:pPr>
        <w:pStyle w:val="BodyText1"/>
        <w:spacing w:before="120" w:after="0"/>
        <w:ind w:firstLine="567"/>
        <w:jc w:val="both"/>
        <w:rPr>
          <w:lang w:val="en-US"/>
        </w:rPr>
      </w:pPr>
      <w:r>
        <w:rPr>
          <w:lang w:val="en-US"/>
        </w:rPr>
        <w:t xml:space="preserve">4. </w:t>
      </w:r>
      <w:r w:rsidR="00DF5FF2">
        <w:t>Kết quả phòng, chống tham nhũng trong doanh nghiệp, tổ chức khu vực ngoài nhà nước: Không có.</w:t>
      </w:r>
      <w:bookmarkStart w:id="37" w:name="bookmark39"/>
      <w:bookmarkEnd w:id="37"/>
    </w:p>
    <w:p w:rsidR="0085307F" w:rsidRDefault="0085307F" w:rsidP="00725B08">
      <w:pPr>
        <w:pStyle w:val="BodyText1"/>
        <w:spacing w:before="120" w:after="0"/>
        <w:ind w:firstLine="567"/>
        <w:jc w:val="both"/>
        <w:rPr>
          <w:lang w:val="en-US"/>
        </w:rPr>
      </w:pPr>
      <w:r>
        <w:rPr>
          <w:lang w:val="en-US"/>
        </w:rPr>
        <w:t xml:space="preserve">5. </w:t>
      </w:r>
      <w:r w:rsidR="00DF5FF2">
        <w:t>Vai trò, trách nhiệm của xã hội trong phòng, chống tham nhũng: Không có.</w:t>
      </w:r>
      <w:bookmarkStart w:id="38" w:name="bookmark40"/>
      <w:bookmarkEnd w:id="38"/>
    </w:p>
    <w:p w:rsidR="00FC5644" w:rsidRPr="0085307F" w:rsidRDefault="0085307F" w:rsidP="00725B08">
      <w:pPr>
        <w:pStyle w:val="BodyText1"/>
        <w:spacing w:before="120" w:after="0"/>
        <w:ind w:firstLine="567"/>
        <w:jc w:val="both"/>
        <w:rPr>
          <w:lang w:val="en-US"/>
        </w:rPr>
      </w:pPr>
      <w:r>
        <w:rPr>
          <w:lang w:val="en-US"/>
        </w:rPr>
        <w:t xml:space="preserve">6. </w:t>
      </w:r>
      <w:r w:rsidR="00DF5FF2">
        <w:t>Hợp tác quốc tế về phòng, chống tham nhũng: Không có.</w:t>
      </w:r>
    </w:p>
    <w:p w:rsidR="0085307F" w:rsidRPr="0085307F" w:rsidRDefault="0085307F" w:rsidP="00725B08">
      <w:pPr>
        <w:pStyle w:val="BodyText1"/>
        <w:spacing w:before="120" w:after="0"/>
        <w:ind w:firstLine="567"/>
        <w:jc w:val="both"/>
        <w:rPr>
          <w:b/>
          <w:lang w:val="en-US"/>
        </w:rPr>
      </w:pPr>
      <w:bookmarkStart w:id="39" w:name="bookmark41"/>
      <w:bookmarkEnd w:id="39"/>
      <w:r>
        <w:rPr>
          <w:b/>
          <w:lang w:val="en-US"/>
        </w:rPr>
        <w:t xml:space="preserve">II. </w:t>
      </w:r>
      <w:r w:rsidR="00DF5FF2" w:rsidRPr="0085307F">
        <w:rPr>
          <w:b/>
          <w:lang w:val="en-US"/>
        </w:rPr>
        <w:t>ĐÁNH GIÁ TÌNH HÌNH THAM NHŨNG</w:t>
      </w:r>
      <w:bookmarkStart w:id="40" w:name="bookmark42"/>
      <w:bookmarkEnd w:id="40"/>
    </w:p>
    <w:p w:rsidR="00EB314C" w:rsidRDefault="00DF5FF2" w:rsidP="00725B08">
      <w:pPr>
        <w:pStyle w:val="BodyText1"/>
        <w:spacing w:before="120" w:after="0"/>
        <w:ind w:firstLine="567"/>
        <w:jc w:val="both"/>
        <w:rPr>
          <w:lang w:val="en-US"/>
        </w:rPr>
      </w:pPr>
      <w:r w:rsidRPr="0085307F">
        <w:rPr>
          <w:lang w:val="en-US"/>
        </w:rPr>
        <w:t xml:space="preserve">Hiện trạng tham nhũng đang âm thầm diễn ra trong tất cả các bộ, ngành, địa phương với mức độ ngày càng tăng và tinh </w:t>
      </w:r>
      <w:proofErr w:type="gramStart"/>
      <w:r w:rsidRPr="0085307F">
        <w:rPr>
          <w:lang w:val="en-US"/>
        </w:rPr>
        <w:t>vi</w:t>
      </w:r>
      <w:proofErr w:type="gramEnd"/>
      <w:r w:rsidRPr="0085307F">
        <w:rPr>
          <w:lang w:val="en-US"/>
        </w:rPr>
        <w:t>. Vì thế Cấp ủy, chính quyền Sở KH&amp;CN ngay từ đầu năm đã triển khai thực hiện nghiêm túc chương trình, kế hoạch về PCTN; tăng cường lãnh đạo, chỉ đạo cơ quan, đơn vị làm tốt công tác kiểm tra, giám sát tập trung vào những lĩnh vực nhạy cảm, dễ phát sinh sai phạm, tiêu cực, tham nhũng; những vấn đề nổi cộm, gây bức xúc trong xã hội. Chú trọng kiểm tra, giám sát cán bộ có biểu hiện tham nhũng, có đơn thư, phản ảnh, tố cáo tham nhũng</w:t>
      </w:r>
      <w:proofErr w:type="gramStart"/>
      <w:r w:rsidRPr="0085307F">
        <w:rPr>
          <w:lang w:val="en-US"/>
        </w:rPr>
        <w:t>,...</w:t>
      </w:r>
      <w:proofErr w:type="gramEnd"/>
      <w:r w:rsidRPr="0085307F">
        <w:rPr>
          <w:lang w:val="en-US"/>
        </w:rPr>
        <w:t xml:space="preserve"> nhằm kịp thời phát hiện, xử lý khi mới manh nha.</w:t>
      </w:r>
      <w:bookmarkStart w:id="41" w:name="bookmark44"/>
      <w:bookmarkEnd w:id="41"/>
      <w:r w:rsidR="00EB314C">
        <w:rPr>
          <w:lang w:val="en-US"/>
        </w:rPr>
        <w:t xml:space="preserve"> </w:t>
      </w:r>
      <w:bookmarkStart w:id="42" w:name="bookmark47"/>
      <w:bookmarkStart w:id="43" w:name="bookmark53"/>
      <w:bookmarkStart w:id="44" w:name="bookmark51"/>
      <w:bookmarkStart w:id="45" w:name="bookmark52"/>
      <w:bookmarkStart w:id="46" w:name="bookmark54"/>
      <w:bookmarkEnd w:id="42"/>
      <w:bookmarkEnd w:id="43"/>
    </w:p>
    <w:p w:rsidR="00FC5644" w:rsidRPr="0085307F" w:rsidRDefault="0085307F" w:rsidP="00725B08">
      <w:pPr>
        <w:pStyle w:val="BodyText1"/>
        <w:spacing w:before="120" w:after="0"/>
        <w:ind w:firstLine="567"/>
        <w:jc w:val="both"/>
        <w:rPr>
          <w:b/>
          <w:lang w:val="en-US"/>
        </w:rPr>
      </w:pPr>
      <w:r w:rsidRPr="0085307F">
        <w:rPr>
          <w:b/>
          <w:lang w:val="en-US"/>
        </w:rPr>
        <w:t xml:space="preserve">III. </w:t>
      </w:r>
      <w:r w:rsidR="00DF5FF2" w:rsidRPr="0085307F">
        <w:rPr>
          <w:b/>
          <w:lang w:val="en-US"/>
        </w:rPr>
        <w:t>ĐÁNH GIÁ CÔNG TÁC PHÒNG, CHỐNG THAM NHŨNG</w:t>
      </w:r>
      <w:bookmarkEnd w:id="44"/>
      <w:bookmarkEnd w:id="45"/>
      <w:bookmarkEnd w:id="46"/>
      <w:r w:rsidR="00F23B8B">
        <w:rPr>
          <w:b/>
          <w:lang w:val="en-US"/>
        </w:rPr>
        <w:t>: Không</w:t>
      </w:r>
    </w:p>
    <w:p w:rsidR="00FC5644" w:rsidRPr="00F23B8B" w:rsidRDefault="00F23B8B" w:rsidP="00725B08">
      <w:pPr>
        <w:pStyle w:val="BodyText1"/>
        <w:spacing w:before="120" w:after="0"/>
        <w:ind w:firstLine="567"/>
        <w:jc w:val="both"/>
        <w:rPr>
          <w:b/>
          <w:lang w:val="en-US"/>
        </w:rPr>
      </w:pPr>
      <w:bookmarkStart w:id="47" w:name="bookmark55"/>
      <w:bookmarkStart w:id="48" w:name="bookmark59"/>
      <w:bookmarkStart w:id="49" w:name="bookmark60"/>
      <w:bookmarkStart w:id="50" w:name="bookmark63"/>
      <w:bookmarkStart w:id="51" w:name="bookmark61"/>
      <w:bookmarkStart w:id="52" w:name="bookmark62"/>
      <w:bookmarkStart w:id="53" w:name="bookmark64"/>
      <w:bookmarkEnd w:id="47"/>
      <w:bookmarkEnd w:id="48"/>
      <w:bookmarkEnd w:id="49"/>
      <w:bookmarkEnd w:id="50"/>
      <w:r w:rsidRPr="00F23B8B">
        <w:rPr>
          <w:b/>
          <w:lang w:val="en-US"/>
        </w:rPr>
        <w:t xml:space="preserve">IV </w:t>
      </w:r>
      <w:r w:rsidR="00DF5FF2" w:rsidRPr="00F23B8B">
        <w:rPr>
          <w:b/>
          <w:lang w:val="en-US"/>
        </w:rPr>
        <w:t>PHƯƠNG HƯỚNG, NHIỆM VỤ, GIẢI PHÁP VÀ KIẾN NGHỊ, ĐỀ XUẤT</w:t>
      </w:r>
      <w:bookmarkEnd w:id="51"/>
      <w:bookmarkEnd w:id="52"/>
      <w:bookmarkEnd w:id="53"/>
    </w:p>
    <w:p w:rsidR="00FC5644" w:rsidRPr="0085307F" w:rsidRDefault="00F23B8B" w:rsidP="00725B08">
      <w:pPr>
        <w:pStyle w:val="BodyText1"/>
        <w:spacing w:before="120" w:after="0"/>
        <w:ind w:firstLine="567"/>
        <w:jc w:val="both"/>
        <w:rPr>
          <w:lang w:val="en-US"/>
        </w:rPr>
      </w:pPr>
      <w:bookmarkStart w:id="54" w:name="bookmark65"/>
      <w:bookmarkStart w:id="55" w:name="bookmark66"/>
      <w:bookmarkEnd w:id="54"/>
      <w:bookmarkEnd w:id="55"/>
      <w:r>
        <w:rPr>
          <w:lang w:val="en-US"/>
        </w:rPr>
        <w:t xml:space="preserve">1. </w:t>
      </w:r>
      <w:r w:rsidR="00DF5FF2" w:rsidRPr="0085307F">
        <w:rPr>
          <w:lang w:val="en-US"/>
        </w:rPr>
        <w:t xml:space="preserve">Phương hướng </w:t>
      </w:r>
      <w:proofErr w:type="gramStart"/>
      <w:r w:rsidR="00DF5FF2" w:rsidRPr="0085307F">
        <w:rPr>
          <w:lang w:val="en-US"/>
        </w:rPr>
        <w:t>chung</w:t>
      </w:r>
      <w:proofErr w:type="gramEnd"/>
      <w:r w:rsidR="00DF5FF2" w:rsidRPr="0085307F">
        <w:rPr>
          <w:lang w:val="en-US"/>
        </w:rPr>
        <w:t xml:space="preserve"> trong thời gian tới:</w:t>
      </w:r>
      <w:r>
        <w:rPr>
          <w:lang w:val="en-US"/>
        </w:rPr>
        <w:t xml:space="preserve"> </w:t>
      </w:r>
      <w:r w:rsidR="00DF5FF2" w:rsidRPr="0085307F">
        <w:rPr>
          <w:lang w:val="en-US"/>
        </w:rPr>
        <w:t>Thực hiện nghiêm túc các văn bản chỉ đạo của cơ qu</w:t>
      </w:r>
      <w:r w:rsidR="00D55105">
        <w:rPr>
          <w:lang w:val="en-US"/>
        </w:rPr>
        <w:t>an cấp trên trong công tác PCTN:</w:t>
      </w:r>
    </w:p>
    <w:p w:rsidR="00FC5644" w:rsidRPr="0085307F" w:rsidRDefault="00DF5FF2" w:rsidP="00725B08">
      <w:pPr>
        <w:pStyle w:val="BodyText1"/>
        <w:spacing w:before="120" w:after="0"/>
        <w:ind w:firstLine="567"/>
        <w:jc w:val="both"/>
        <w:rPr>
          <w:lang w:val="en-US"/>
        </w:rPr>
      </w:pPr>
      <w:bookmarkStart w:id="56" w:name="bookmark67"/>
      <w:bookmarkEnd w:id="56"/>
      <w:r w:rsidRPr="0085307F">
        <w:rPr>
          <w:lang w:val="en-US"/>
        </w:rPr>
        <w:t>Những nhiệm vụ cụ thể phải thực hiện:</w:t>
      </w:r>
      <w:bookmarkStart w:id="57" w:name="bookmark68"/>
      <w:bookmarkEnd w:id="57"/>
      <w:r w:rsidR="00F23B8B">
        <w:rPr>
          <w:lang w:val="en-US"/>
        </w:rPr>
        <w:t xml:space="preserve"> </w:t>
      </w:r>
      <w:r w:rsidRPr="0085307F">
        <w:rPr>
          <w:lang w:val="en-US"/>
        </w:rPr>
        <w:t xml:space="preserve">Tiếp tục tuyên truyền, phố biến sâu rộng đến cán bộ, công chức, viên chức và người </w:t>
      </w:r>
      <w:proofErr w:type="gramStart"/>
      <w:r w:rsidRPr="0085307F">
        <w:rPr>
          <w:lang w:val="en-US"/>
        </w:rPr>
        <w:t>lao</w:t>
      </w:r>
      <w:proofErr w:type="gramEnd"/>
      <w:r w:rsidRPr="0085307F">
        <w:rPr>
          <w:lang w:val="en-US"/>
        </w:rPr>
        <w:t xml:space="preserve"> động trong toàn ngành việc thực hiện nghiêm túc các quy định của pháp luật về </w:t>
      </w:r>
      <w:r w:rsidR="00F23B8B">
        <w:rPr>
          <w:lang w:val="en-US"/>
        </w:rPr>
        <w:t>PCT</w:t>
      </w:r>
      <w:r w:rsidRPr="0085307F">
        <w:rPr>
          <w:lang w:val="en-US"/>
        </w:rPr>
        <w:t>N.</w:t>
      </w:r>
    </w:p>
    <w:p w:rsidR="00FC5644" w:rsidRPr="0085307F" w:rsidRDefault="00F23B8B" w:rsidP="00725B08">
      <w:pPr>
        <w:pStyle w:val="BodyText1"/>
        <w:spacing w:before="120" w:after="0"/>
        <w:ind w:firstLine="567"/>
        <w:jc w:val="both"/>
        <w:rPr>
          <w:lang w:val="en-US"/>
        </w:rPr>
      </w:pPr>
      <w:bookmarkStart w:id="58" w:name="bookmark69"/>
      <w:bookmarkStart w:id="59" w:name="bookmark71"/>
      <w:bookmarkEnd w:id="58"/>
      <w:bookmarkEnd w:id="59"/>
      <w:r>
        <w:rPr>
          <w:lang w:val="en-US"/>
        </w:rPr>
        <w:lastRenderedPageBreak/>
        <w:t>2. Kiến nghị, đề xuất: Không.</w:t>
      </w:r>
    </w:p>
    <w:p w:rsidR="00FC5644" w:rsidRDefault="00DF5FF2" w:rsidP="00725B08">
      <w:pPr>
        <w:pStyle w:val="BodyText1"/>
        <w:spacing w:before="120" w:after="0"/>
        <w:ind w:firstLine="567"/>
        <w:jc w:val="both"/>
        <w:rPr>
          <w:lang w:val="en-US"/>
        </w:rPr>
      </w:pPr>
      <w:bookmarkStart w:id="60" w:name="bookmark72"/>
      <w:bookmarkStart w:id="61" w:name="bookmark75"/>
      <w:bookmarkEnd w:id="60"/>
      <w:bookmarkEnd w:id="61"/>
      <w:proofErr w:type="gramStart"/>
      <w:r w:rsidRPr="0085307F">
        <w:rPr>
          <w:lang w:val="en-US"/>
        </w:rPr>
        <w:t xml:space="preserve">Trên đây là báo cáo kết quả công tác PCTN phục vụ kỳ họp thứ </w:t>
      </w:r>
      <w:r w:rsidR="00F23B8B">
        <w:rPr>
          <w:lang w:val="en-US"/>
        </w:rPr>
        <w:t>6</w:t>
      </w:r>
      <w:r w:rsidRPr="0085307F">
        <w:rPr>
          <w:lang w:val="en-US"/>
        </w:rPr>
        <w:t>, Quốc hội khóa XV của Sở Khoa học và Công nghệ.</w:t>
      </w:r>
      <w:proofErr w:type="gramEnd"/>
      <w:r w:rsidR="00F23B8B">
        <w:rPr>
          <w:lang w:val="en-US"/>
        </w:rPr>
        <w:t xml:space="preserve"> </w:t>
      </w:r>
      <w:r w:rsidRPr="0085307F">
        <w:rPr>
          <w:lang w:val="en-US"/>
        </w:rPr>
        <w:t>Kính gửi Thanh tra tỉnh tổng hợp</w:t>
      </w:r>
      <w:proofErr w:type="gramStart"/>
      <w:r w:rsidRPr="0085307F">
        <w:rPr>
          <w:lang w:val="en-US"/>
        </w:rPr>
        <w:t>./</w:t>
      </w:r>
      <w:proofErr w:type="gramEnd"/>
      <w:r w:rsidRPr="0085307F">
        <w:rPr>
          <w:lang w:val="en-US"/>
        </w:rPr>
        <w:t>.</w:t>
      </w:r>
    </w:p>
    <w:p w:rsidR="00F23B8B" w:rsidRPr="00F23B8B" w:rsidRDefault="00F23B8B" w:rsidP="00F23B8B">
      <w:pPr>
        <w:pStyle w:val="BodyText1"/>
        <w:spacing w:before="80" w:after="0"/>
        <w:ind w:firstLine="720"/>
        <w:jc w:val="both"/>
        <w:rPr>
          <w:sz w:val="10"/>
          <w:lang w:val="en-US"/>
        </w:rPr>
      </w:pPr>
    </w:p>
    <w:tbl>
      <w:tblPr>
        <w:tblW w:w="9368" w:type="dxa"/>
        <w:jc w:val="center"/>
        <w:tblInd w:w="139" w:type="dxa"/>
        <w:tblLayout w:type="fixed"/>
        <w:tblLook w:val="0000" w:firstRow="0" w:lastRow="0" w:firstColumn="0" w:lastColumn="0" w:noHBand="0" w:noVBand="0"/>
      </w:tblPr>
      <w:tblGrid>
        <w:gridCol w:w="4757"/>
        <w:gridCol w:w="4611"/>
      </w:tblGrid>
      <w:tr w:rsidR="00F23B8B" w:rsidRPr="00760E5E" w:rsidTr="00725B08">
        <w:trPr>
          <w:trHeight w:val="2254"/>
          <w:jc w:val="center"/>
        </w:trPr>
        <w:tc>
          <w:tcPr>
            <w:tcW w:w="4757" w:type="dxa"/>
          </w:tcPr>
          <w:p w:rsidR="00F23B8B" w:rsidRPr="00760E5E" w:rsidRDefault="00F23B8B" w:rsidP="00BA5BA2">
            <w:pPr>
              <w:jc w:val="both"/>
              <w:rPr>
                <w:rFonts w:ascii="Times New Roman" w:hAnsi="Times New Roman"/>
                <w:lang w:val="nl-NL"/>
              </w:rPr>
            </w:pPr>
            <w:r w:rsidRPr="00760E5E">
              <w:rPr>
                <w:rFonts w:ascii="Times New Roman" w:hAnsi="Times New Roman"/>
                <w:b/>
                <w:i/>
                <w:lang w:val="nl-NL"/>
              </w:rPr>
              <w:t>Nơi nhận</w:t>
            </w:r>
            <w:r w:rsidRPr="00760E5E">
              <w:rPr>
                <w:rFonts w:ascii="Times New Roman" w:hAnsi="Times New Roman"/>
                <w:i/>
                <w:lang w:val="nl-NL"/>
              </w:rPr>
              <w:t>:</w:t>
            </w:r>
            <w:r w:rsidRPr="00760E5E">
              <w:rPr>
                <w:rFonts w:ascii="Times New Roman" w:hAnsi="Times New Roman"/>
                <w:lang w:val="nl-NL"/>
              </w:rPr>
              <w:t xml:space="preserve"> </w:t>
            </w:r>
          </w:p>
          <w:p w:rsidR="00F23B8B" w:rsidRPr="00760E5E" w:rsidRDefault="00F23B8B" w:rsidP="00BA5BA2">
            <w:pPr>
              <w:jc w:val="both"/>
              <w:rPr>
                <w:rFonts w:ascii="Times New Roman" w:hAnsi="Times New Roman"/>
                <w:sz w:val="22"/>
                <w:szCs w:val="22"/>
              </w:rPr>
            </w:pPr>
            <w:r w:rsidRPr="00760E5E">
              <w:rPr>
                <w:rFonts w:ascii="Times New Roman" w:hAnsi="Times New Roman"/>
                <w:sz w:val="22"/>
                <w:szCs w:val="22"/>
              </w:rPr>
              <w:t>- Thanh tra tỉnh;</w:t>
            </w:r>
          </w:p>
          <w:p w:rsidR="00F23B8B" w:rsidRDefault="00F23B8B" w:rsidP="00BA5BA2">
            <w:pPr>
              <w:jc w:val="both"/>
              <w:rPr>
                <w:rFonts w:ascii="Times New Roman" w:hAnsi="Times New Roman"/>
                <w:sz w:val="22"/>
                <w:szCs w:val="22"/>
                <w:lang w:val="en-US"/>
              </w:rPr>
            </w:pPr>
            <w:r w:rsidRPr="00760E5E">
              <w:rPr>
                <w:rFonts w:ascii="Times New Roman" w:hAnsi="Times New Roman"/>
                <w:sz w:val="22"/>
                <w:szCs w:val="22"/>
              </w:rPr>
              <w:t>- Lãnh đạo Sở;</w:t>
            </w:r>
          </w:p>
          <w:p w:rsidR="00F23B8B" w:rsidRPr="00F23B8B" w:rsidRDefault="00F23B8B" w:rsidP="00BA5BA2">
            <w:pPr>
              <w:jc w:val="both"/>
              <w:rPr>
                <w:rFonts w:ascii="Times New Roman" w:hAnsi="Times New Roman"/>
                <w:sz w:val="22"/>
                <w:szCs w:val="22"/>
                <w:lang w:val="en-US"/>
              </w:rPr>
            </w:pPr>
            <w:r>
              <w:rPr>
                <w:rFonts w:ascii="Times New Roman" w:hAnsi="Times New Roman"/>
                <w:sz w:val="22"/>
                <w:szCs w:val="22"/>
                <w:lang w:val="en-US"/>
              </w:rPr>
              <w:t>- Đăng Website (Mục PCTN);</w:t>
            </w:r>
          </w:p>
          <w:p w:rsidR="00F23B8B" w:rsidRPr="00760E5E" w:rsidRDefault="00F23B8B" w:rsidP="00BA5BA2">
            <w:pPr>
              <w:jc w:val="both"/>
            </w:pPr>
            <w:r w:rsidRPr="00760E5E">
              <w:rPr>
                <w:rFonts w:ascii="Times New Roman" w:hAnsi="Times New Roman"/>
                <w:sz w:val="22"/>
                <w:szCs w:val="22"/>
              </w:rPr>
              <w:t>- Lưu: VT, TTra.</w:t>
            </w:r>
          </w:p>
        </w:tc>
        <w:tc>
          <w:tcPr>
            <w:tcW w:w="4611" w:type="dxa"/>
          </w:tcPr>
          <w:p w:rsidR="00F23B8B" w:rsidRPr="009D6168" w:rsidRDefault="00F23B8B" w:rsidP="00BA5BA2">
            <w:pPr>
              <w:pStyle w:val="Heading3"/>
              <w:rPr>
                <w:color w:val="000000"/>
                <w:sz w:val="28"/>
                <w:szCs w:val="28"/>
              </w:rPr>
            </w:pPr>
            <w:r w:rsidRPr="009D6168">
              <w:rPr>
                <w:color w:val="000000"/>
                <w:sz w:val="28"/>
                <w:szCs w:val="28"/>
              </w:rPr>
              <w:t>KT.</w:t>
            </w:r>
            <w:r w:rsidR="009D6168" w:rsidRPr="009D6168">
              <w:rPr>
                <w:color w:val="000000"/>
                <w:sz w:val="28"/>
                <w:szCs w:val="28"/>
              </w:rPr>
              <w:t xml:space="preserve"> </w:t>
            </w:r>
            <w:r w:rsidRPr="009D6168">
              <w:rPr>
                <w:color w:val="000000"/>
                <w:sz w:val="28"/>
                <w:szCs w:val="28"/>
              </w:rPr>
              <w:t>GIÁM ĐỐC</w:t>
            </w:r>
          </w:p>
          <w:p w:rsidR="00F23B8B" w:rsidRPr="009D6168" w:rsidRDefault="00F23B8B" w:rsidP="00BA5BA2">
            <w:pPr>
              <w:jc w:val="center"/>
              <w:rPr>
                <w:rFonts w:ascii="Times New Roman" w:hAnsi="Times New Roman"/>
                <w:b/>
                <w:sz w:val="28"/>
                <w:szCs w:val="28"/>
              </w:rPr>
            </w:pPr>
            <w:r w:rsidRPr="009D6168">
              <w:rPr>
                <w:rFonts w:ascii="Times New Roman" w:hAnsi="Times New Roman"/>
                <w:b/>
                <w:sz w:val="28"/>
                <w:szCs w:val="28"/>
              </w:rPr>
              <w:t>PHÓ GIÁM ĐỐC</w:t>
            </w:r>
          </w:p>
          <w:p w:rsidR="00F23B8B" w:rsidRDefault="00F23B8B" w:rsidP="00BA5BA2">
            <w:pPr>
              <w:jc w:val="center"/>
              <w:rPr>
                <w:rFonts w:ascii="Times New Roman" w:hAnsi="Times New Roman"/>
                <w:b/>
                <w:sz w:val="28"/>
                <w:szCs w:val="28"/>
                <w:lang w:val="en-US"/>
              </w:rPr>
            </w:pPr>
          </w:p>
          <w:p w:rsidR="00552C3E" w:rsidRDefault="00552C3E" w:rsidP="00BA5BA2">
            <w:pPr>
              <w:jc w:val="center"/>
              <w:rPr>
                <w:rFonts w:ascii="Times New Roman" w:hAnsi="Times New Roman"/>
                <w:b/>
                <w:sz w:val="28"/>
                <w:szCs w:val="28"/>
                <w:lang w:val="en-US"/>
              </w:rPr>
            </w:pPr>
          </w:p>
          <w:p w:rsidR="00552C3E" w:rsidRPr="00552C3E" w:rsidRDefault="00552C3E" w:rsidP="00BA5BA2">
            <w:pPr>
              <w:jc w:val="center"/>
              <w:rPr>
                <w:rFonts w:ascii="Times New Roman" w:hAnsi="Times New Roman"/>
                <w:b/>
                <w:sz w:val="28"/>
                <w:szCs w:val="28"/>
                <w:lang w:val="en-US"/>
              </w:rPr>
            </w:pPr>
          </w:p>
          <w:p w:rsidR="00F23B8B" w:rsidRPr="009D6168" w:rsidRDefault="00F23B8B" w:rsidP="00BA5BA2">
            <w:pPr>
              <w:jc w:val="center"/>
              <w:rPr>
                <w:rFonts w:ascii="Times New Roman" w:hAnsi="Times New Roman"/>
                <w:b/>
                <w:sz w:val="28"/>
                <w:szCs w:val="28"/>
              </w:rPr>
            </w:pPr>
          </w:p>
          <w:p w:rsidR="00F23B8B" w:rsidRPr="009D6168" w:rsidRDefault="00F23B8B" w:rsidP="00BA5BA2">
            <w:pPr>
              <w:jc w:val="center"/>
              <w:rPr>
                <w:rFonts w:ascii="Times New Roman" w:hAnsi="Times New Roman"/>
                <w:b/>
                <w:sz w:val="28"/>
                <w:szCs w:val="28"/>
              </w:rPr>
            </w:pPr>
          </w:p>
          <w:p w:rsidR="00F23B8B" w:rsidRPr="00760E5E" w:rsidRDefault="00F23B8B" w:rsidP="00BA5BA2">
            <w:pPr>
              <w:pStyle w:val="Heading4"/>
              <w:rPr>
                <w:color w:val="000000"/>
                <w:szCs w:val="28"/>
              </w:rPr>
            </w:pPr>
            <w:r w:rsidRPr="009D6168">
              <w:rPr>
                <w:color w:val="000000"/>
                <w:szCs w:val="28"/>
              </w:rPr>
              <w:t>Nguyễn Tấn Quang</w:t>
            </w:r>
          </w:p>
        </w:tc>
      </w:tr>
    </w:tbl>
    <w:p w:rsidR="00F23B8B" w:rsidRPr="0085307F" w:rsidRDefault="00F23B8B" w:rsidP="00F23B8B">
      <w:pPr>
        <w:pStyle w:val="BodyText1"/>
        <w:spacing w:before="80" w:after="0"/>
        <w:ind w:firstLine="0"/>
        <w:jc w:val="center"/>
        <w:rPr>
          <w:lang w:val="en-US"/>
        </w:rPr>
      </w:pPr>
    </w:p>
    <w:sectPr w:rsidR="00F23B8B" w:rsidRPr="0085307F" w:rsidSect="00825C86">
      <w:headerReference w:type="default" r:id="rId9"/>
      <w:pgSz w:w="11900" w:h="16840" w:code="9"/>
      <w:pgMar w:top="1134" w:right="851" w:bottom="1134" w:left="1701" w:header="567" w:footer="567"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367" w:rsidRDefault="00C50367" w:rsidP="00FC5644">
      <w:r>
        <w:separator/>
      </w:r>
    </w:p>
  </w:endnote>
  <w:endnote w:type="continuationSeparator" w:id="0">
    <w:p w:rsidR="00C50367" w:rsidRDefault="00C50367" w:rsidP="00FC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367" w:rsidRDefault="00C50367"/>
  </w:footnote>
  <w:footnote w:type="continuationSeparator" w:id="0">
    <w:p w:rsidR="00C50367" w:rsidRDefault="00C503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530817"/>
      <w:docPartObj>
        <w:docPartGallery w:val="Page Numbers (Top of Page)"/>
        <w:docPartUnique/>
      </w:docPartObj>
    </w:sdtPr>
    <w:sdtEndPr>
      <w:rPr>
        <w:rFonts w:ascii="Times New Roman" w:hAnsi="Times New Roman" w:cs="Times New Roman"/>
        <w:noProof/>
      </w:rPr>
    </w:sdtEndPr>
    <w:sdtContent>
      <w:p w:rsidR="0044258A" w:rsidRPr="0044258A" w:rsidRDefault="0044258A">
        <w:pPr>
          <w:pStyle w:val="Header"/>
          <w:jc w:val="center"/>
          <w:rPr>
            <w:rFonts w:ascii="Times New Roman" w:hAnsi="Times New Roman" w:cs="Times New Roman"/>
          </w:rPr>
        </w:pPr>
        <w:r w:rsidRPr="0044258A">
          <w:rPr>
            <w:rFonts w:ascii="Times New Roman" w:hAnsi="Times New Roman" w:cs="Times New Roman"/>
          </w:rPr>
          <w:fldChar w:fldCharType="begin"/>
        </w:r>
        <w:r w:rsidRPr="0044258A">
          <w:rPr>
            <w:rFonts w:ascii="Times New Roman" w:hAnsi="Times New Roman" w:cs="Times New Roman"/>
          </w:rPr>
          <w:instrText xml:space="preserve"> PAGE   \* MERGEFORMAT </w:instrText>
        </w:r>
        <w:r w:rsidRPr="0044258A">
          <w:rPr>
            <w:rFonts w:ascii="Times New Roman" w:hAnsi="Times New Roman" w:cs="Times New Roman"/>
          </w:rPr>
          <w:fldChar w:fldCharType="separate"/>
        </w:r>
        <w:r w:rsidR="005F7AFA">
          <w:rPr>
            <w:rFonts w:ascii="Times New Roman" w:hAnsi="Times New Roman" w:cs="Times New Roman"/>
            <w:noProof/>
          </w:rPr>
          <w:t>6</w:t>
        </w:r>
        <w:r w:rsidRPr="0044258A">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F0D50"/>
    <w:multiLevelType w:val="multilevel"/>
    <w:tmpl w:val="EF2CEB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6B6F83"/>
    <w:multiLevelType w:val="multilevel"/>
    <w:tmpl w:val="A796A8A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2530E9"/>
    <w:multiLevelType w:val="multilevel"/>
    <w:tmpl w:val="30B6FD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0BE1C9F"/>
    <w:multiLevelType w:val="multilevel"/>
    <w:tmpl w:val="5D866E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7726243"/>
    <w:multiLevelType w:val="multilevel"/>
    <w:tmpl w:val="E384BE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600176"/>
    <w:multiLevelType w:val="multilevel"/>
    <w:tmpl w:val="8C787F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462053F"/>
    <w:multiLevelType w:val="multilevel"/>
    <w:tmpl w:val="F6FA5F8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9E85905"/>
    <w:multiLevelType w:val="multilevel"/>
    <w:tmpl w:val="E012AC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BD21C12"/>
    <w:multiLevelType w:val="multilevel"/>
    <w:tmpl w:val="3C084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E2F5968"/>
    <w:multiLevelType w:val="multilevel"/>
    <w:tmpl w:val="8A986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E922F10"/>
    <w:multiLevelType w:val="multilevel"/>
    <w:tmpl w:val="52E6D4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10F0B2C"/>
    <w:multiLevelType w:val="multilevel"/>
    <w:tmpl w:val="A4D041D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3722622"/>
    <w:multiLevelType w:val="hybridMultilevel"/>
    <w:tmpl w:val="9ACC19DA"/>
    <w:lvl w:ilvl="0" w:tplc="26F4C38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93C3739"/>
    <w:multiLevelType w:val="multilevel"/>
    <w:tmpl w:val="8EAA9C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9"/>
  </w:num>
  <w:num w:numId="3">
    <w:abstractNumId w:val="6"/>
  </w:num>
  <w:num w:numId="4">
    <w:abstractNumId w:val="10"/>
  </w:num>
  <w:num w:numId="5">
    <w:abstractNumId w:val="0"/>
  </w:num>
  <w:num w:numId="6">
    <w:abstractNumId w:val="13"/>
  </w:num>
  <w:num w:numId="7">
    <w:abstractNumId w:val="4"/>
  </w:num>
  <w:num w:numId="8">
    <w:abstractNumId w:val="7"/>
  </w:num>
  <w:num w:numId="9">
    <w:abstractNumId w:val="3"/>
  </w:num>
  <w:num w:numId="10">
    <w:abstractNumId w:val="8"/>
  </w:num>
  <w:num w:numId="11">
    <w:abstractNumId w:val="2"/>
  </w:num>
  <w:num w:numId="12">
    <w:abstractNumId w:val="5"/>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FC5644"/>
    <w:rsid w:val="00104F4A"/>
    <w:rsid w:val="00154EF4"/>
    <w:rsid w:val="00161725"/>
    <w:rsid w:val="001A2251"/>
    <w:rsid w:val="002138A1"/>
    <w:rsid w:val="002A3ABF"/>
    <w:rsid w:val="00326DE4"/>
    <w:rsid w:val="00416780"/>
    <w:rsid w:val="0044258A"/>
    <w:rsid w:val="00457751"/>
    <w:rsid w:val="004F5C1A"/>
    <w:rsid w:val="00552C3E"/>
    <w:rsid w:val="00597C3F"/>
    <w:rsid w:val="005F7AFA"/>
    <w:rsid w:val="006D532B"/>
    <w:rsid w:val="00725B08"/>
    <w:rsid w:val="00825C86"/>
    <w:rsid w:val="00841249"/>
    <w:rsid w:val="0085307F"/>
    <w:rsid w:val="00875D0D"/>
    <w:rsid w:val="008A7003"/>
    <w:rsid w:val="008B193B"/>
    <w:rsid w:val="009329B0"/>
    <w:rsid w:val="009D6168"/>
    <w:rsid w:val="00A33542"/>
    <w:rsid w:val="00AC7A80"/>
    <w:rsid w:val="00C4385B"/>
    <w:rsid w:val="00C50367"/>
    <w:rsid w:val="00D26169"/>
    <w:rsid w:val="00D53D8C"/>
    <w:rsid w:val="00D55105"/>
    <w:rsid w:val="00D8474B"/>
    <w:rsid w:val="00D92131"/>
    <w:rsid w:val="00DF5FF2"/>
    <w:rsid w:val="00E37800"/>
    <w:rsid w:val="00E9562D"/>
    <w:rsid w:val="00EB314C"/>
    <w:rsid w:val="00F11897"/>
    <w:rsid w:val="00F23B8B"/>
    <w:rsid w:val="00FC5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C5644"/>
    <w:rPr>
      <w:color w:val="000000"/>
    </w:rPr>
  </w:style>
  <w:style w:type="paragraph" w:styleId="Heading3">
    <w:name w:val="heading 3"/>
    <w:basedOn w:val="Normal"/>
    <w:next w:val="Normal"/>
    <w:link w:val="Heading3Char"/>
    <w:qFormat/>
    <w:rsid w:val="00F23B8B"/>
    <w:pPr>
      <w:keepNext/>
      <w:widowControl/>
      <w:jc w:val="center"/>
      <w:outlineLvl w:val="2"/>
    </w:pPr>
    <w:rPr>
      <w:rFonts w:ascii="Times New Roman" w:eastAsia="Times New Roman" w:hAnsi="Times New Roman" w:cs="Times New Roman"/>
      <w:b/>
      <w:color w:val="auto"/>
      <w:sz w:val="26"/>
      <w:szCs w:val="20"/>
      <w:lang w:val="en-US" w:eastAsia="en-US" w:bidi="ar-SA"/>
    </w:rPr>
  </w:style>
  <w:style w:type="paragraph" w:styleId="Heading4">
    <w:name w:val="heading 4"/>
    <w:basedOn w:val="Normal"/>
    <w:next w:val="Normal"/>
    <w:link w:val="Heading4Char"/>
    <w:qFormat/>
    <w:rsid w:val="00F23B8B"/>
    <w:pPr>
      <w:keepNext/>
      <w:widowControl/>
      <w:jc w:val="center"/>
      <w:outlineLvl w:val="3"/>
    </w:pPr>
    <w:rPr>
      <w:rFonts w:ascii="Times New Roman" w:eastAsia="Times New Roman" w:hAnsi="Times New Roman" w:cs="Times New Roman"/>
      <w:b/>
      <w:color w:val="auto"/>
      <w:sz w:val="28"/>
      <w:szCs w:val="20"/>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basedOn w:val="DefaultParagraphFont"/>
    <w:link w:val="BodyText1"/>
    <w:rsid w:val="00FC5644"/>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Headerorfooter2">
    <w:name w:val="Header or footer (2)_"/>
    <w:basedOn w:val="DefaultParagraphFont"/>
    <w:link w:val="Headerorfooter20"/>
    <w:rsid w:val="00FC564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sid w:val="00FC5644"/>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Picturecaption">
    <w:name w:val="Picture caption_"/>
    <w:basedOn w:val="DefaultParagraphFont"/>
    <w:link w:val="Picturecaption0"/>
    <w:rsid w:val="00FC5644"/>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Bodytext2">
    <w:name w:val="Body text (2)_"/>
    <w:basedOn w:val="DefaultParagraphFont"/>
    <w:link w:val="Bodytext20"/>
    <w:rsid w:val="00FC5644"/>
    <w:rPr>
      <w:rFonts w:ascii="Times New Roman" w:eastAsia="Times New Roman" w:hAnsi="Times New Roman" w:cs="Times New Roman"/>
      <w:b w:val="0"/>
      <w:bCs w:val="0"/>
      <w:i w:val="0"/>
      <w:iCs w:val="0"/>
      <w:smallCaps w:val="0"/>
      <w:strike w:val="0"/>
      <w:u w:val="none"/>
      <w:shd w:val="clear" w:color="auto" w:fill="auto"/>
    </w:rPr>
  </w:style>
  <w:style w:type="paragraph" w:customStyle="1" w:styleId="BodyText1">
    <w:name w:val="Body Text1"/>
    <w:basedOn w:val="Normal"/>
    <w:link w:val="Bodytext"/>
    <w:qFormat/>
    <w:rsid w:val="00FC5644"/>
    <w:pPr>
      <w:spacing w:after="120"/>
      <w:ind w:firstLine="400"/>
    </w:pPr>
    <w:rPr>
      <w:rFonts w:ascii="Times New Roman" w:eastAsia="Times New Roman" w:hAnsi="Times New Roman" w:cs="Times New Roman"/>
      <w:sz w:val="28"/>
      <w:szCs w:val="28"/>
    </w:rPr>
  </w:style>
  <w:style w:type="paragraph" w:customStyle="1" w:styleId="Headerorfooter20">
    <w:name w:val="Header or footer (2)"/>
    <w:basedOn w:val="Normal"/>
    <w:link w:val="Headerorfooter2"/>
    <w:rsid w:val="00FC5644"/>
    <w:rPr>
      <w:rFonts w:ascii="Times New Roman" w:eastAsia="Times New Roman" w:hAnsi="Times New Roman" w:cs="Times New Roman"/>
      <w:sz w:val="20"/>
      <w:szCs w:val="20"/>
    </w:rPr>
  </w:style>
  <w:style w:type="paragraph" w:customStyle="1" w:styleId="Heading10">
    <w:name w:val="Heading #1"/>
    <w:basedOn w:val="Normal"/>
    <w:link w:val="Heading1"/>
    <w:rsid w:val="00FC5644"/>
    <w:pPr>
      <w:spacing w:after="120"/>
      <w:ind w:left="220" w:firstLine="690"/>
      <w:outlineLvl w:val="0"/>
    </w:pPr>
    <w:rPr>
      <w:rFonts w:ascii="Times New Roman" w:eastAsia="Times New Roman" w:hAnsi="Times New Roman" w:cs="Times New Roman"/>
      <w:b/>
      <w:bCs/>
      <w:sz w:val="28"/>
      <w:szCs w:val="28"/>
    </w:rPr>
  </w:style>
  <w:style w:type="paragraph" w:customStyle="1" w:styleId="Picturecaption0">
    <w:name w:val="Picture caption"/>
    <w:basedOn w:val="Normal"/>
    <w:link w:val="Picturecaption"/>
    <w:rsid w:val="00FC5644"/>
    <w:pPr>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rsid w:val="00FC5644"/>
    <w:pPr>
      <w:ind w:firstLine="220"/>
    </w:pPr>
    <w:rPr>
      <w:rFonts w:ascii="Times New Roman" w:eastAsia="Times New Roman" w:hAnsi="Times New Roman" w:cs="Times New Roman"/>
    </w:rPr>
  </w:style>
  <w:style w:type="paragraph" w:styleId="Header">
    <w:name w:val="header"/>
    <w:basedOn w:val="Normal"/>
    <w:link w:val="HeaderChar"/>
    <w:uiPriority w:val="99"/>
    <w:unhideWhenUsed/>
    <w:rsid w:val="006D532B"/>
    <w:pPr>
      <w:tabs>
        <w:tab w:val="center" w:pos="4680"/>
        <w:tab w:val="right" w:pos="9360"/>
      </w:tabs>
    </w:pPr>
  </w:style>
  <w:style w:type="character" w:customStyle="1" w:styleId="HeaderChar">
    <w:name w:val="Header Char"/>
    <w:basedOn w:val="DefaultParagraphFont"/>
    <w:link w:val="Header"/>
    <w:uiPriority w:val="99"/>
    <w:rsid w:val="006D532B"/>
    <w:rPr>
      <w:color w:val="000000"/>
    </w:rPr>
  </w:style>
  <w:style w:type="paragraph" w:styleId="Footer">
    <w:name w:val="footer"/>
    <w:basedOn w:val="Normal"/>
    <w:link w:val="FooterChar"/>
    <w:uiPriority w:val="99"/>
    <w:unhideWhenUsed/>
    <w:rsid w:val="006D532B"/>
    <w:pPr>
      <w:tabs>
        <w:tab w:val="center" w:pos="4680"/>
        <w:tab w:val="right" w:pos="9360"/>
      </w:tabs>
    </w:pPr>
  </w:style>
  <w:style w:type="character" w:customStyle="1" w:styleId="FooterChar">
    <w:name w:val="Footer Char"/>
    <w:basedOn w:val="DefaultParagraphFont"/>
    <w:link w:val="Footer"/>
    <w:uiPriority w:val="99"/>
    <w:rsid w:val="006D532B"/>
    <w:rPr>
      <w:color w:val="000000"/>
    </w:rPr>
  </w:style>
  <w:style w:type="paragraph" w:styleId="BalloonText">
    <w:name w:val="Balloon Text"/>
    <w:basedOn w:val="Normal"/>
    <w:link w:val="BalloonTextChar"/>
    <w:uiPriority w:val="99"/>
    <w:semiHidden/>
    <w:unhideWhenUsed/>
    <w:rsid w:val="00416780"/>
    <w:rPr>
      <w:rFonts w:ascii="Tahoma" w:hAnsi="Tahoma" w:cs="Tahoma"/>
      <w:sz w:val="16"/>
      <w:szCs w:val="16"/>
    </w:rPr>
  </w:style>
  <w:style w:type="character" w:customStyle="1" w:styleId="BalloonTextChar">
    <w:name w:val="Balloon Text Char"/>
    <w:basedOn w:val="DefaultParagraphFont"/>
    <w:link w:val="BalloonText"/>
    <w:uiPriority w:val="99"/>
    <w:semiHidden/>
    <w:rsid w:val="00416780"/>
    <w:rPr>
      <w:rFonts w:ascii="Tahoma" w:hAnsi="Tahoma" w:cs="Tahoma"/>
      <w:color w:val="000000"/>
      <w:sz w:val="16"/>
      <w:szCs w:val="16"/>
    </w:rPr>
  </w:style>
  <w:style w:type="character" w:customStyle="1" w:styleId="Heading3Char">
    <w:name w:val="Heading 3 Char"/>
    <w:basedOn w:val="DefaultParagraphFont"/>
    <w:link w:val="Heading3"/>
    <w:rsid w:val="00F23B8B"/>
    <w:rPr>
      <w:rFonts w:ascii="Times New Roman" w:eastAsia="Times New Roman" w:hAnsi="Times New Roman" w:cs="Times New Roman"/>
      <w:b/>
      <w:sz w:val="26"/>
      <w:szCs w:val="20"/>
      <w:lang w:val="en-US" w:eastAsia="en-US" w:bidi="ar-SA"/>
    </w:rPr>
  </w:style>
  <w:style w:type="character" w:customStyle="1" w:styleId="Heading4Char">
    <w:name w:val="Heading 4 Char"/>
    <w:basedOn w:val="DefaultParagraphFont"/>
    <w:link w:val="Heading4"/>
    <w:rsid w:val="00F23B8B"/>
    <w:rPr>
      <w:rFonts w:ascii="Times New Roman" w:eastAsia="Times New Roman" w:hAnsi="Times New Roman" w:cs="Times New Roman"/>
      <w:b/>
      <w:sz w:val="28"/>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32A33-0259-42E0-9887-91FAD18ED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Pages>
  <Words>2010</Words>
  <Characters>11462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UBND TỈNH NINH THUẬN</vt:lpstr>
    </vt:vector>
  </TitlesOfParts>
  <Company/>
  <LinksUpToDate>false</LinksUpToDate>
  <CharactersWithSpaces>13446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NINH THUẬN</dc:title>
  <dc:subject/>
  <dc:creator>Admin</dc:creator>
  <cp:keywords/>
  <cp:lastModifiedBy>AutoBVT</cp:lastModifiedBy>
  <cp:revision>10</cp:revision>
  <dcterms:created xsi:type="dcterms:W3CDTF">2023-07-20T07:28:00Z</dcterms:created>
  <dcterms:modified xsi:type="dcterms:W3CDTF">2023-07-21T07:09:00Z</dcterms:modified>
</cp:coreProperties>
</file>